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F5" w:rsidRPr="00806476" w:rsidRDefault="00864FF5" w:rsidP="00337DB5">
      <w:pPr>
        <w:spacing w:line="240" w:lineRule="auto"/>
        <w:rPr>
          <w:color w:val="E87722"/>
        </w:rPr>
      </w:pPr>
      <w:bookmarkStart w:id="0" w:name="_Toc507866911"/>
    </w:p>
    <w:p w:rsidR="00864FF5" w:rsidRPr="001C049E" w:rsidRDefault="00864FF5" w:rsidP="00337DB5">
      <w:pPr>
        <w:spacing w:line="240" w:lineRule="auto"/>
      </w:pPr>
    </w:p>
    <w:bookmarkEnd w:id="0"/>
    <w:p w:rsidR="007D4A20" w:rsidRPr="007D4A20" w:rsidRDefault="007D4A20" w:rsidP="007D4A20">
      <w:pPr>
        <w:autoSpaceDE w:val="0"/>
        <w:autoSpaceDN w:val="0"/>
        <w:adjustRightInd w:val="0"/>
        <w:spacing w:line="240" w:lineRule="auto"/>
        <w:rPr>
          <w:rFonts w:ascii="Segoe UI" w:eastAsiaTheme="minorHAnsi" w:hAnsi="Segoe UI" w:cs="Segoe UI"/>
          <w:color w:val="000000"/>
          <w:lang w:eastAsia="en-US"/>
        </w:rPr>
      </w:pPr>
    </w:p>
    <w:p w:rsidR="007D4A20" w:rsidRPr="007D4A20" w:rsidRDefault="007D4A20" w:rsidP="007D4A20">
      <w:pPr>
        <w:pStyle w:val="Kop1"/>
        <w:rPr>
          <w:rFonts w:eastAsiaTheme="minorHAnsi"/>
          <w:lang w:eastAsia="en-US"/>
        </w:rPr>
      </w:pPr>
      <w:r w:rsidRPr="007D4A20">
        <w:rPr>
          <w:rFonts w:eastAsiaTheme="minorHAnsi"/>
          <w:lang w:eastAsia="en-US"/>
        </w:rPr>
        <w:t xml:space="preserve"> 1. Inleiding </w:t>
      </w:r>
    </w:p>
    <w:p w:rsidR="007D4A20" w:rsidRP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r w:rsidRPr="007D4A20">
        <w:rPr>
          <w:rFonts w:ascii="Calibri" w:eastAsiaTheme="minorHAnsi" w:hAnsi="Calibri" w:cs="Calibri"/>
          <w:color w:val="000000"/>
          <w:sz w:val="22"/>
          <w:szCs w:val="22"/>
          <w:lang w:eastAsia="en-US"/>
        </w:rPr>
        <w:t xml:space="preserve">Raffy | </w:t>
      </w:r>
      <w:proofErr w:type="spellStart"/>
      <w:r w:rsidRPr="007D4A20">
        <w:rPr>
          <w:rFonts w:ascii="Calibri" w:eastAsiaTheme="minorHAnsi" w:hAnsi="Calibri" w:cs="Calibri"/>
          <w:color w:val="000000"/>
          <w:sz w:val="22"/>
          <w:szCs w:val="22"/>
          <w:lang w:eastAsia="en-US"/>
        </w:rPr>
        <w:t>Lâle</w:t>
      </w:r>
      <w:proofErr w:type="spellEnd"/>
      <w:r w:rsidRPr="007D4A20">
        <w:rPr>
          <w:rFonts w:ascii="Calibri" w:eastAsiaTheme="minorHAnsi" w:hAnsi="Calibri" w:cs="Calibri"/>
          <w:color w:val="000000"/>
          <w:sz w:val="22"/>
          <w:szCs w:val="22"/>
          <w:lang w:eastAsia="en-US"/>
        </w:rPr>
        <w:t xml:space="preserve"> | De Leystroom hecht waarde aan ontmoeting, verbinding en uitwisseling van ervaringen. Een dialoogsessie is een manier om over en weer verwachtingen uit te spreken, de vragen en (on)mogelijkheden van de ander beter te begrijpen, geïnspireerd te raken en gezamenlijke uitgangspunten te beschrijven. </w:t>
      </w:r>
    </w:p>
    <w:p w:rsid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p>
    <w:p w:rsid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r w:rsidRPr="007D4A20">
        <w:rPr>
          <w:rFonts w:ascii="Calibri" w:eastAsiaTheme="minorHAnsi" w:hAnsi="Calibri" w:cs="Calibri"/>
          <w:color w:val="000000"/>
          <w:sz w:val="22"/>
          <w:szCs w:val="22"/>
          <w:lang w:eastAsia="en-US"/>
        </w:rPr>
        <w:t xml:space="preserve">In een klein groepje wordt een dialoog op gang gebracht. Dat kenmerkt zich doordat de inbrenger van een idee wordt bevraagd en uitgenodigd het idee uiteen te zetten en te expliciteren, zonder dat anderen op dat moment met eigen ideeën of tegenwerpingen komen. Zodra allen ideeën zijn geïnventariseerd, kan worden gediscussieerd over de vraag hoe die ideeën in een gezamenlijk idee kunnen worden vervat. </w:t>
      </w:r>
    </w:p>
    <w:p w:rsidR="007D4A20" w:rsidRPr="007D4A20" w:rsidRDefault="007D4A20" w:rsidP="007D4A20">
      <w:pPr>
        <w:autoSpaceDE w:val="0"/>
        <w:autoSpaceDN w:val="0"/>
        <w:adjustRightInd w:val="0"/>
        <w:spacing w:line="240" w:lineRule="auto"/>
        <w:rPr>
          <w:rFonts w:ascii="Segoe UI" w:eastAsiaTheme="minorHAnsi" w:hAnsi="Segoe UI" w:cs="Segoe UI"/>
          <w:color w:val="000000"/>
          <w:sz w:val="22"/>
          <w:szCs w:val="22"/>
          <w:lang w:eastAsia="en-US"/>
        </w:rPr>
      </w:pPr>
    </w:p>
    <w:p w:rsidR="007D4A20" w:rsidRPr="007D4A20" w:rsidRDefault="007D4A20" w:rsidP="007D4A20">
      <w:pPr>
        <w:pStyle w:val="Kop1"/>
        <w:rPr>
          <w:rFonts w:eastAsiaTheme="minorHAnsi"/>
          <w:lang w:eastAsia="en-US"/>
        </w:rPr>
      </w:pPr>
      <w:r w:rsidRPr="007D4A20">
        <w:rPr>
          <w:rFonts w:eastAsiaTheme="minorHAnsi"/>
          <w:lang w:eastAsia="en-US"/>
        </w:rPr>
        <w:t xml:space="preserve">2. Manieren én spelregels </w:t>
      </w:r>
    </w:p>
    <w:p w:rsidR="007D4A20" w:rsidRPr="007D4A20" w:rsidRDefault="007D4A20" w:rsidP="007D4A20">
      <w:pPr>
        <w:autoSpaceDE w:val="0"/>
        <w:autoSpaceDN w:val="0"/>
        <w:adjustRightInd w:val="0"/>
        <w:spacing w:line="240" w:lineRule="auto"/>
        <w:rPr>
          <w:rFonts w:ascii="Segoe UI" w:eastAsiaTheme="minorHAnsi" w:hAnsi="Segoe UI" w:cs="Segoe UI"/>
          <w:color w:val="000000"/>
          <w:sz w:val="22"/>
          <w:szCs w:val="22"/>
          <w:lang w:eastAsia="en-US"/>
        </w:rPr>
      </w:pPr>
      <w:r w:rsidRPr="007D4A20">
        <w:rPr>
          <w:rFonts w:ascii="Calibri" w:eastAsiaTheme="minorHAnsi" w:hAnsi="Calibri" w:cs="Calibri"/>
          <w:color w:val="000000"/>
          <w:sz w:val="22"/>
          <w:szCs w:val="22"/>
          <w:lang w:eastAsia="en-US"/>
        </w:rPr>
        <w:t xml:space="preserve">Een dialoog is geen strijd met argumenten, waarbij je de ander wilt overtuigen, maar een ontmoeting van invalshoeken, een uitwisseling van ervaringen en beelden. </w:t>
      </w:r>
    </w:p>
    <w:p w:rsidR="007D4A20" w:rsidRPr="007D4A20" w:rsidRDefault="007D4A20" w:rsidP="007D4A20">
      <w:pPr>
        <w:autoSpaceDE w:val="0"/>
        <w:autoSpaceDN w:val="0"/>
        <w:adjustRightInd w:val="0"/>
        <w:spacing w:line="240" w:lineRule="auto"/>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Zelf een dialoog voeren? Zo werkt het: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Focus op wat van belang is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Deel ideeën met anderen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Geef elkaar ruimte om te vertellen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Luister aandachtig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Stel je open voor de inbreng van de ander(en) en toon respect voor zijn (hun) mening en beeldvorming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Stel je kwetsbaar op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Spreek met je hart én je verstand </w:t>
      </w:r>
    </w:p>
    <w:p w:rsidR="007D4A20" w:rsidRPr="007D4A20" w:rsidRDefault="007D4A20" w:rsidP="007D4A20">
      <w:pPr>
        <w:pStyle w:val="Lijstalinea"/>
        <w:numPr>
          <w:ilvl w:val="0"/>
          <w:numId w:val="44"/>
        </w:numPr>
        <w:autoSpaceDE w:val="0"/>
        <w:autoSpaceDN w:val="0"/>
        <w:adjustRightInd w:val="0"/>
        <w:spacing w:after="15"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Luister om beter te begrijpen </w:t>
      </w:r>
    </w:p>
    <w:p w:rsidR="007D4A20" w:rsidRPr="007D4A20" w:rsidRDefault="007D4A20" w:rsidP="007D4A20">
      <w:pPr>
        <w:pStyle w:val="Lijstalinea"/>
        <w:numPr>
          <w:ilvl w:val="0"/>
          <w:numId w:val="44"/>
        </w:numPr>
        <w:autoSpaceDE w:val="0"/>
        <w:autoSpaceDN w:val="0"/>
        <w:adjustRightInd w:val="0"/>
        <w:spacing w:line="240" w:lineRule="auto"/>
        <w:ind w:left="567" w:hanging="425"/>
        <w:rPr>
          <w:rFonts w:eastAsiaTheme="minorHAnsi" w:cstheme="majorHAnsi"/>
          <w:color w:val="000000"/>
          <w:sz w:val="22"/>
          <w:szCs w:val="22"/>
          <w:lang w:eastAsia="en-US"/>
        </w:rPr>
      </w:pPr>
      <w:r w:rsidRPr="007D4A20">
        <w:rPr>
          <w:rFonts w:eastAsiaTheme="minorHAnsi" w:cstheme="majorHAnsi"/>
          <w:color w:val="000000"/>
          <w:sz w:val="22"/>
          <w:szCs w:val="22"/>
          <w:lang w:eastAsia="en-US"/>
        </w:rPr>
        <w:t xml:space="preserve">Geniet van de dialoog! </w:t>
      </w:r>
    </w:p>
    <w:p w:rsidR="007D4A20" w:rsidRPr="007D4A20" w:rsidRDefault="007D4A20" w:rsidP="007D4A20">
      <w:pPr>
        <w:autoSpaceDE w:val="0"/>
        <w:autoSpaceDN w:val="0"/>
        <w:adjustRightInd w:val="0"/>
        <w:spacing w:line="240" w:lineRule="auto"/>
        <w:rPr>
          <w:rFonts w:ascii="Segoe UI" w:eastAsiaTheme="minorHAnsi" w:hAnsi="Segoe UI" w:cs="Segoe UI"/>
          <w:color w:val="000000"/>
          <w:sz w:val="22"/>
          <w:szCs w:val="22"/>
          <w:lang w:eastAsia="en-US"/>
        </w:rPr>
      </w:pPr>
    </w:p>
    <w:p w:rsidR="007D4A20" w:rsidRPr="007D4A20" w:rsidRDefault="007D4A20" w:rsidP="007D4A20">
      <w:pPr>
        <w:pStyle w:val="Kop1"/>
        <w:rPr>
          <w:rFonts w:eastAsiaTheme="minorHAnsi"/>
          <w:lang w:eastAsia="en-US"/>
        </w:rPr>
      </w:pPr>
      <w:r w:rsidRPr="007D4A20">
        <w:rPr>
          <w:rFonts w:eastAsiaTheme="minorHAnsi"/>
          <w:lang w:eastAsia="en-US"/>
        </w:rPr>
        <w:t xml:space="preserve">3. Werkwijze </w:t>
      </w:r>
    </w:p>
    <w:p w:rsidR="007D4A20" w:rsidRPr="007D4A20" w:rsidRDefault="007D4A20" w:rsidP="007D4A20">
      <w:pPr>
        <w:autoSpaceDE w:val="0"/>
        <w:autoSpaceDN w:val="0"/>
        <w:adjustRightInd w:val="0"/>
        <w:spacing w:line="240" w:lineRule="auto"/>
        <w:rPr>
          <w:rFonts w:ascii="Segoe UI" w:eastAsiaTheme="minorHAnsi" w:hAnsi="Segoe UI" w:cs="Segoe UI"/>
          <w:color w:val="000000"/>
          <w:sz w:val="22"/>
          <w:szCs w:val="22"/>
          <w:lang w:eastAsia="en-US"/>
        </w:rPr>
      </w:pPr>
      <w:r w:rsidRPr="007D4A20">
        <w:rPr>
          <w:rFonts w:ascii="Calibri" w:eastAsiaTheme="minorHAnsi" w:hAnsi="Calibri" w:cs="Calibri"/>
          <w:color w:val="000000"/>
          <w:sz w:val="22"/>
          <w:szCs w:val="22"/>
          <w:lang w:eastAsia="en-US"/>
        </w:rPr>
        <w:t xml:space="preserve">Een dialoogsessie kan op thema worden aangevraagd door alle medewerkers van Raffy | </w:t>
      </w:r>
      <w:proofErr w:type="spellStart"/>
      <w:r w:rsidRPr="007D4A20">
        <w:rPr>
          <w:rFonts w:ascii="Calibri" w:eastAsiaTheme="minorHAnsi" w:hAnsi="Calibri" w:cs="Calibri"/>
          <w:color w:val="000000"/>
          <w:sz w:val="22"/>
          <w:szCs w:val="22"/>
          <w:lang w:eastAsia="en-US"/>
        </w:rPr>
        <w:t>Lâle</w:t>
      </w:r>
      <w:proofErr w:type="spellEnd"/>
      <w:r w:rsidRPr="007D4A20">
        <w:rPr>
          <w:rFonts w:ascii="Calibri" w:eastAsiaTheme="minorHAnsi" w:hAnsi="Calibri" w:cs="Calibri"/>
          <w:color w:val="000000"/>
          <w:sz w:val="22"/>
          <w:szCs w:val="22"/>
          <w:lang w:eastAsia="en-US"/>
        </w:rPr>
        <w:t xml:space="preserve"> | De Leystroom. Afdeling kwaliteit en innovatie ondersteunt de inbrenger bij het organiseren en voorbereiden van de dialoogsessie. De inbrenger voert regie op de inhoud en opent de dialoogsessie door het thema toe te lichten. Deelnemers kunnen desgewenst vragen stellen ter verheldering van het thema. Vervolgens wordt hier in een gekozen werkvorm de dialoog over gevoerd. </w:t>
      </w:r>
    </w:p>
    <w:p w:rsid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r w:rsidRPr="007D4A20">
        <w:rPr>
          <w:rFonts w:ascii="Calibri" w:eastAsiaTheme="minorHAnsi" w:hAnsi="Calibri" w:cs="Calibri"/>
          <w:color w:val="000000"/>
          <w:sz w:val="22"/>
          <w:szCs w:val="22"/>
          <w:lang w:eastAsia="en-US"/>
        </w:rPr>
        <w:t xml:space="preserve">De duur van een dialoogsessie is afhankelijk van het thema maar altijd maximaal 1,5 uur. Met een maximum van 20 deelnemers. </w:t>
      </w:r>
    </w:p>
    <w:p w:rsidR="007D4A20" w:rsidRPr="007D4A20" w:rsidRDefault="007D4A20" w:rsidP="007D4A20">
      <w:pPr>
        <w:autoSpaceDE w:val="0"/>
        <w:autoSpaceDN w:val="0"/>
        <w:adjustRightInd w:val="0"/>
        <w:spacing w:line="240" w:lineRule="auto"/>
        <w:rPr>
          <w:rFonts w:ascii="Segoe UI" w:eastAsiaTheme="minorHAnsi" w:hAnsi="Segoe UI" w:cs="Segoe UI"/>
          <w:color w:val="000000"/>
          <w:sz w:val="22"/>
          <w:szCs w:val="22"/>
          <w:lang w:eastAsia="en-US"/>
        </w:rPr>
      </w:pPr>
    </w:p>
    <w:p w:rsid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r w:rsidRPr="007D4A20">
        <w:rPr>
          <w:rFonts w:ascii="Calibri" w:eastAsiaTheme="minorHAnsi" w:hAnsi="Calibri" w:cs="Calibri"/>
          <w:color w:val="000000"/>
          <w:sz w:val="22"/>
          <w:szCs w:val="22"/>
          <w:lang w:eastAsia="en-US"/>
        </w:rPr>
        <w:t xml:space="preserve">Dialogen kunnen in verschillende vormen worden uitgevoerd: </w:t>
      </w:r>
    </w:p>
    <w:p w:rsidR="007D4A20" w:rsidRP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p>
    <w:p w:rsidR="007D4A20" w:rsidRPr="007D4A20" w:rsidRDefault="007D4A20" w:rsidP="007D4A20">
      <w:pPr>
        <w:pStyle w:val="Kop2"/>
        <w:rPr>
          <w:rFonts w:eastAsiaTheme="minorHAnsi"/>
          <w:lang w:eastAsia="en-US"/>
        </w:rPr>
      </w:pPr>
      <w:r w:rsidRPr="007D4A20">
        <w:rPr>
          <w:rFonts w:eastAsiaTheme="minorHAnsi"/>
          <w:lang w:eastAsia="en-US"/>
        </w:rPr>
        <w:t xml:space="preserve">Wereldcafé </w:t>
      </w:r>
    </w:p>
    <w:p w:rsidR="007D4A20" w:rsidRPr="007D4A20" w:rsidRDefault="007D4A20" w:rsidP="007D4A20">
      <w:pPr>
        <w:pStyle w:val="Default"/>
        <w:rPr>
          <w:rFonts w:ascii="Calibri" w:eastAsiaTheme="minorHAnsi" w:hAnsi="Calibri" w:cs="Calibri"/>
          <w:sz w:val="22"/>
          <w:szCs w:val="22"/>
        </w:rPr>
      </w:pPr>
      <w:r w:rsidRPr="007D4A20">
        <w:rPr>
          <w:rFonts w:ascii="Calibri" w:eastAsiaTheme="minorHAnsi" w:hAnsi="Calibri" w:cs="Calibri"/>
          <w:sz w:val="22"/>
          <w:szCs w:val="22"/>
        </w:rPr>
        <w:t xml:space="preserve">Op elke tafel ligt een thema of vraag, in verschillende rondes onderzoeken de tafelgasten verschillende vraagstukken. De stamgast schrijft de inbreng op het tafelkleed. In de volgende ronde borduren nieuwe gasten aan de tafel voort op wat al op het tafelkleed is geschreven. Dit levert een uitgebreide inventarisatie, beter nog een </w:t>
      </w:r>
      <w:proofErr w:type="spellStart"/>
      <w:r w:rsidRPr="007D4A20">
        <w:rPr>
          <w:rFonts w:ascii="Calibri" w:eastAsiaTheme="minorHAnsi" w:hAnsi="Calibri" w:cs="Calibri"/>
          <w:sz w:val="22"/>
          <w:szCs w:val="22"/>
        </w:rPr>
        <w:t>mindmap</w:t>
      </w:r>
      <w:proofErr w:type="spellEnd"/>
      <w:r w:rsidRPr="007D4A20">
        <w:rPr>
          <w:rFonts w:ascii="Calibri" w:eastAsiaTheme="minorHAnsi" w:hAnsi="Calibri" w:cs="Calibri"/>
          <w:sz w:val="22"/>
          <w:szCs w:val="22"/>
        </w:rPr>
        <w:t xml:space="preserve"> van het vraagstuk op. </w:t>
      </w:r>
    </w:p>
    <w:p w:rsidR="007D4A20" w:rsidRDefault="007D4A20">
      <w:pPr>
        <w:spacing w:line="240" w:lineRule="auto"/>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br w:type="page"/>
      </w:r>
    </w:p>
    <w:p w:rsidR="007D4A20" w:rsidRPr="007D4A20" w:rsidRDefault="007D4A20" w:rsidP="007D4A20">
      <w:pPr>
        <w:pStyle w:val="Kop2"/>
        <w:rPr>
          <w:rFonts w:eastAsiaTheme="minorHAnsi"/>
          <w:lang w:eastAsia="en-US"/>
        </w:rPr>
      </w:pPr>
      <w:r w:rsidRPr="007D4A20">
        <w:rPr>
          <w:rFonts w:eastAsiaTheme="minorHAnsi"/>
          <w:lang w:eastAsia="en-US"/>
        </w:rPr>
        <w:lastRenderedPageBreak/>
        <w:t xml:space="preserve">Vissenkomdialoog </w:t>
      </w:r>
    </w:p>
    <w:p w:rsidR="007D4A20" w:rsidRP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r w:rsidRPr="007D4A20">
        <w:rPr>
          <w:rFonts w:ascii="Calibri" w:eastAsiaTheme="minorHAnsi" w:hAnsi="Calibri" w:cs="Calibri"/>
          <w:color w:val="000000"/>
          <w:sz w:val="22"/>
          <w:szCs w:val="22"/>
          <w:lang w:eastAsia="en-US"/>
        </w:rPr>
        <w:t xml:space="preserve">In de binnenste kring (vissenkom) staan 6 of 7 stoelen, wie hier zit, voert </w:t>
      </w:r>
    </w:p>
    <w:p w:rsid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r w:rsidRPr="007D4A20">
        <w:rPr>
          <w:rFonts w:ascii="Calibri" w:eastAsiaTheme="minorHAnsi" w:hAnsi="Calibri" w:cs="Calibri"/>
          <w:color w:val="000000"/>
          <w:sz w:val="22"/>
          <w:szCs w:val="22"/>
          <w:lang w:eastAsia="en-US"/>
        </w:rPr>
        <w:t xml:space="preserve">de dialoog. Daaromheen staan een of meer kringen met stoelen. Wie daar zit, luistert actief. In de vissenkom is altijd een stoel leeg, die is bedoeld voor een deelnemer uit de buitenkring, die inbreng wil hebben in de dialoog. Door al die verschillende deelnemers in de vissenkom aan het woord te laten over het onderwerp, komen verschillende invalshoeken, meningen, oplossingen, enz. snel op tafel. </w:t>
      </w:r>
    </w:p>
    <w:p w:rsidR="007D4A20" w:rsidRPr="007D4A20" w:rsidRDefault="007D4A20" w:rsidP="007D4A20">
      <w:pPr>
        <w:autoSpaceDE w:val="0"/>
        <w:autoSpaceDN w:val="0"/>
        <w:adjustRightInd w:val="0"/>
        <w:spacing w:line="240" w:lineRule="auto"/>
        <w:rPr>
          <w:rFonts w:ascii="Calibri" w:eastAsiaTheme="minorHAnsi" w:hAnsi="Calibri" w:cs="Calibri"/>
          <w:color w:val="000000"/>
          <w:sz w:val="22"/>
          <w:szCs w:val="22"/>
          <w:lang w:eastAsia="en-US"/>
        </w:rPr>
      </w:pPr>
    </w:p>
    <w:p w:rsidR="007D4A20" w:rsidRPr="007D4A20" w:rsidRDefault="007D4A20" w:rsidP="007D4A20">
      <w:pPr>
        <w:pStyle w:val="Kop2"/>
        <w:rPr>
          <w:rFonts w:eastAsiaTheme="minorHAnsi"/>
          <w:lang w:eastAsia="en-US"/>
        </w:rPr>
      </w:pPr>
      <w:r w:rsidRPr="007D4A20">
        <w:rPr>
          <w:rFonts w:eastAsiaTheme="minorHAnsi"/>
          <w:lang w:eastAsia="en-US"/>
        </w:rPr>
        <w:t xml:space="preserve">Large </w:t>
      </w:r>
      <w:proofErr w:type="spellStart"/>
      <w:r w:rsidRPr="007D4A20">
        <w:rPr>
          <w:rFonts w:eastAsiaTheme="minorHAnsi"/>
          <w:lang w:eastAsia="en-US"/>
        </w:rPr>
        <w:t>scale</w:t>
      </w:r>
      <w:proofErr w:type="spellEnd"/>
      <w:r w:rsidRPr="007D4A20">
        <w:rPr>
          <w:rFonts w:eastAsiaTheme="minorHAnsi"/>
          <w:lang w:eastAsia="en-US"/>
        </w:rPr>
        <w:t xml:space="preserve"> </w:t>
      </w:r>
      <w:proofErr w:type="spellStart"/>
      <w:r w:rsidRPr="007D4A20">
        <w:rPr>
          <w:rFonts w:eastAsiaTheme="minorHAnsi"/>
          <w:lang w:eastAsia="en-US"/>
        </w:rPr>
        <w:t>intervention</w:t>
      </w:r>
      <w:proofErr w:type="spellEnd"/>
      <w:r w:rsidRPr="007D4A20">
        <w:rPr>
          <w:rFonts w:eastAsiaTheme="minorHAnsi"/>
          <w:lang w:eastAsia="en-US"/>
        </w:rPr>
        <w:t xml:space="preserve"> </w:t>
      </w:r>
    </w:p>
    <w:p w:rsidR="007D4A20" w:rsidRDefault="007D4A20" w:rsidP="007D4A20">
      <w:pPr>
        <w:spacing w:line="240" w:lineRule="auto"/>
        <w:rPr>
          <w:rFonts w:ascii="MS Gothic" w:eastAsia="MS Gothic" w:hAnsi="Calibri" w:cs="MS Gothic"/>
          <w:color w:val="000000"/>
          <w:sz w:val="18"/>
          <w:szCs w:val="18"/>
          <w:lang w:eastAsia="en-US"/>
        </w:rPr>
      </w:pPr>
      <w:r w:rsidRPr="007D4A20">
        <w:rPr>
          <w:rFonts w:ascii="Calibri" w:eastAsiaTheme="minorHAnsi" w:hAnsi="Calibri" w:cs="Calibri"/>
          <w:color w:val="000000"/>
          <w:sz w:val="22"/>
          <w:szCs w:val="22"/>
          <w:lang w:eastAsia="en-US"/>
        </w:rPr>
        <w:t>In korte rondes bekloppen mensen vanuit verschillende invalshoeken met elkaar in dialoogvorm per ronde dezelfde deelvraag over een onderwerp, als in een snelkookpan. Kern van deze methode is om aan elke tafel het hele systeem te vertegenwoordigd te hebben (</w:t>
      </w:r>
      <w:proofErr w:type="spellStart"/>
      <w:r w:rsidRPr="007D4A20">
        <w:rPr>
          <w:rFonts w:ascii="Calibri" w:eastAsiaTheme="minorHAnsi" w:hAnsi="Calibri" w:cs="Calibri"/>
          <w:color w:val="000000"/>
          <w:sz w:val="22"/>
          <w:szCs w:val="22"/>
          <w:lang w:eastAsia="en-US"/>
        </w:rPr>
        <w:t>maxmixtafels</w:t>
      </w:r>
      <w:proofErr w:type="spellEnd"/>
      <w:r w:rsidRPr="007D4A20">
        <w:rPr>
          <w:rFonts w:ascii="Calibri" w:eastAsiaTheme="minorHAnsi" w:hAnsi="Calibri" w:cs="Calibri"/>
          <w:color w:val="000000"/>
          <w:sz w:val="22"/>
          <w:szCs w:val="22"/>
          <w:lang w:eastAsia="en-US"/>
        </w:rPr>
        <w:t>, een maximale mix van de relevante stakeholders rond het betreffende vraagstuk), zodat de verschillen eerst op tafel komen en men vervolgens gezamenlijk tot prioriteiten komt. Dit bevordert het draagvlak voor de verandering</w:t>
      </w:r>
      <w:r w:rsidRPr="007D4A20">
        <w:rPr>
          <w:rFonts w:ascii="MS Gothic" w:eastAsia="MS Gothic" w:hAnsi="Calibri" w:cs="MS Gothic"/>
          <w:color w:val="000000"/>
          <w:sz w:val="18"/>
          <w:szCs w:val="18"/>
          <w:lang w:eastAsia="en-US"/>
        </w:rPr>
        <w:t xml:space="preserve">. </w:t>
      </w:r>
    </w:p>
    <w:p w:rsidR="007D4A20" w:rsidRDefault="007D4A20" w:rsidP="007D4A20">
      <w:pPr>
        <w:spacing w:line="240" w:lineRule="auto"/>
        <w:rPr>
          <w:rStyle w:val="Kop1Char1"/>
        </w:rPr>
      </w:pPr>
    </w:p>
    <w:p w:rsidR="007D4A20" w:rsidRDefault="007D4A20" w:rsidP="00275A97">
      <w:pPr>
        <w:spacing w:line="240" w:lineRule="auto"/>
        <w:contextualSpacing/>
        <w:rPr>
          <w:rStyle w:val="Kop1Char1"/>
        </w:rPr>
      </w:pPr>
      <w:r>
        <w:rPr>
          <w:rStyle w:val="Kop1Char1"/>
        </w:rPr>
        <w:t xml:space="preserve">4. </w:t>
      </w:r>
      <w:r w:rsidR="0046410D" w:rsidRPr="0046410D">
        <w:rPr>
          <w:rStyle w:val="Kop1Char1"/>
        </w:rPr>
        <w:t xml:space="preserve">Uitwerking </w:t>
      </w:r>
    </w:p>
    <w:p w:rsidR="00275A97" w:rsidRPr="007D4A20" w:rsidRDefault="007D4A20" w:rsidP="007D4A20">
      <w:pPr>
        <w:pStyle w:val="TableParagraph"/>
        <w:rPr>
          <w:sz w:val="22"/>
          <w:lang w:val="nl-NL"/>
        </w:rPr>
      </w:pPr>
      <w:r>
        <w:rPr>
          <w:rStyle w:val="Kop1Char1"/>
          <w:rFonts w:eastAsia="Verdana"/>
          <w:sz w:val="22"/>
          <w:szCs w:val="22"/>
          <w:lang w:val="nl-NL"/>
        </w:rPr>
        <w:br/>
      </w:r>
      <w:r w:rsidRPr="007D4A20">
        <w:rPr>
          <w:rStyle w:val="Kop1Char1"/>
          <w:rFonts w:asciiTheme="majorHAnsi" w:eastAsia="Verdana" w:hAnsiTheme="majorHAnsi" w:cs="Verdana"/>
          <w:color w:val="009CA6"/>
          <w:sz w:val="24"/>
          <w:szCs w:val="22"/>
          <w:lang w:val="nl-NL" w:eastAsia="en-US"/>
        </w:rPr>
        <w:t xml:space="preserve">Voorbeeld </w:t>
      </w:r>
      <w:r w:rsidR="0046410D" w:rsidRPr="007D4A20">
        <w:rPr>
          <w:rStyle w:val="Kop1Char1"/>
          <w:rFonts w:asciiTheme="majorHAnsi" w:eastAsia="Verdana" w:hAnsiTheme="majorHAnsi" w:cs="Verdana"/>
          <w:color w:val="009CA6"/>
          <w:sz w:val="24"/>
          <w:szCs w:val="22"/>
          <w:lang w:val="nl-NL" w:eastAsia="en-US"/>
        </w:rPr>
        <w:t>dialoogsessie 4 februari</w:t>
      </w:r>
      <w:r w:rsidR="00A14E85" w:rsidRPr="007D4A20">
        <w:rPr>
          <w:lang w:val="nl-NL"/>
        </w:rPr>
        <w:br/>
      </w:r>
      <w:r w:rsidR="00275A97" w:rsidRPr="007D4A20">
        <w:rPr>
          <w:color w:val="auto"/>
          <w:sz w:val="22"/>
          <w:lang w:val="nl-NL"/>
        </w:rPr>
        <w:t xml:space="preserve">Aanleiding is dat familie bij een aantal woongroepen 24 uur per dag de locatie kan betreden. </w:t>
      </w:r>
      <w:r w:rsidR="00275A97" w:rsidRPr="007D4A20">
        <w:rPr>
          <w:color w:val="auto"/>
          <w:sz w:val="22"/>
        </w:rPr>
        <w:t xml:space="preserve">Het </w:t>
      </w:r>
      <w:proofErr w:type="spellStart"/>
      <w:r w:rsidR="007540D3" w:rsidRPr="007D4A20">
        <w:rPr>
          <w:color w:val="auto"/>
          <w:sz w:val="22"/>
        </w:rPr>
        <w:t>onderwerp</w:t>
      </w:r>
      <w:proofErr w:type="spellEnd"/>
      <w:r w:rsidR="00275A97" w:rsidRPr="007D4A20">
        <w:rPr>
          <w:color w:val="auto"/>
          <w:sz w:val="22"/>
        </w:rPr>
        <w:t xml:space="preserve"> is </w:t>
      </w:r>
      <w:proofErr w:type="spellStart"/>
      <w:r w:rsidR="00275A97" w:rsidRPr="007D4A20">
        <w:rPr>
          <w:color w:val="auto"/>
          <w:sz w:val="22"/>
        </w:rPr>
        <w:t>aangedragen</w:t>
      </w:r>
      <w:proofErr w:type="spellEnd"/>
      <w:r w:rsidR="00275A97" w:rsidRPr="007D4A20">
        <w:rPr>
          <w:color w:val="auto"/>
          <w:sz w:val="22"/>
        </w:rPr>
        <w:t xml:space="preserve"> door </w:t>
      </w:r>
      <w:proofErr w:type="spellStart"/>
      <w:r w:rsidR="00275A97" w:rsidRPr="007D4A20">
        <w:rPr>
          <w:color w:val="auto"/>
          <w:sz w:val="22"/>
        </w:rPr>
        <w:t>medewerkers</w:t>
      </w:r>
      <w:proofErr w:type="spellEnd"/>
      <w:r w:rsidR="00275A97" w:rsidRPr="007D4A20">
        <w:rPr>
          <w:color w:val="auto"/>
          <w:sz w:val="22"/>
        </w:rPr>
        <w:t xml:space="preserve"> </w:t>
      </w:r>
      <w:proofErr w:type="spellStart"/>
      <w:r w:rsidR="00275A97" w:rsidRPr="007D4A20">
        <w:rPr>
          <w:color w:val="auto"/>
          <w:sz w:val="22"/>
        </w:rPr>
        <w:t>uit</w:t>
      </w:r>
      <w:proofErr w:type="spellEnd"/>
      <w:r w:rsidR="00275A97" w:rsidRPr="007D4A20">
        <w:rPr>
          <w:color w:val="auto"/>
          <w:sz w:val="22"/>
        </w:rPr>
        <w:t xml:space="preserve"> de </w:t>
      </w:r>
      <w:proofErr w:type="spellStart"/>
      <w:r w:rsidR="00275A97" w:rsidRPr="007D4A20">
        <w:rPr>
          <w:color w:val="auto"/>
          <w:sz w:val="22"/>
        </w:rPr>
        <w:t>woonzorgteams</w:t>
      </w:r>
      <w:proofErr w:type="spellEnd"/>
      <w:r w:rsidR="00275A97" w:rsidRPr="007D4A20">
        <w:rPr>
          <w:color w:val="auto"/>
          <w:sz w:val="22"/>
        </w:rPr>
        <w:t xml:space="preserve"> en </w:t>
      </w:r>
      <w:proofErr w:type="spellStart"/>
      <w:r w:rsidR="00275A97" w:rsidRPr="007D4A20">
        <w:rPr>
          <w:color w:val="auto"/>
          <w:sz w:val="22"/>
        </w:rPr>
        <w:t>nachtdienst</w:t>
      </w:r>
      <w:proofErr w:type="spellEnd"/>
      <w:r w:rsidR="00275A97" w:rsidRPr="007D4A20">
        <w:rPr>
          <w:color w:val="auto"/>
          <w:sz w:val="22"/>
        </w:rPr>
        <w:t xml:space="preserve"> van de </w:t>
      </w:r>
      <w:proofErr w:type="spellStart"/>
      <w:r w:rsidR="00275A97" w:rsidRPr="007D4A20">
        <w:rPr>
          <w:color w:val="auto"/>
          <w:sz w:val="22"/>
        </w:rPr>
        <w:t>locatie</w:t>
      </w:r>
      <w:proofErr w:type="spellEnd"/>
      <w:r w:rsidR="00275A97" w:rsidRPr="007D4A20">
        <w:rPr>
          <w:color w:val="auto"/>
          <w:sz w:val="22"/>
        </w:rPr>
        <w:t xml:space="preserve">. We </w:t>
      </w:r>
      <w:proofErr w:type="spellStart"/>
      <w:r w:rsidR="00275A97" w:rsidRPr="007D4A20">
        <w:rPr>
          <w:color w:val="auto"/>
          <w:sz w:val="22"/>
        </w:rPr>
        <w:t>gaan</w:t>
      </w:r>
      <w:proofErr w:type="spellEnd"/>
      <w:r w:rsidR="00275A97" w:rsidRPr="007D4A20">
        <w:rPr>
          <w:color w:val="auto"/>
          <w:sz w:val="22"/>
        </w:rPr>
        <w:t xml:space="preserve"> in de </w:t>
      </w:r>
      <w:proofErr w:type="spellStart"/>
      <w:r w:rsidR="00275A97" w:rsidRPr="007D4A20">
        <w:rPr>
          <w:color w:val="auto"/>
          <w:sz w:val="22"/>
        </w:rPr>
        <w:t>dialoogsessie</w:t>
      </w:r>
      <w:proofErr w:type="spellEnd"/>
      <w:r w:rsidR="00275A97" w:rsidRPr="007D4A20">
        <w:rPr>
          <w:color w:val="auto"/>
          <w:sz w:val="22"/>
        </w:rPr>
        <w:t xml:space="preserve"> </w:t>
      </w:r>
      <w:proofErr w:type="spellStart"/>
      <w:r w:rsidR="00275A97" w:rsidRPr="007D4A20">
        <w:rPr>
          <w:color w:val="auto"/>
          <w:sz w:val="22"/>
        </w:rPr>
        <w:t>niet</w:t>
      </w:r>
      <w:proofErr w:type="spellEnd"/>
      <w:r w:rsidR="00275A97" w:rsidRPr="007D4A20">
        <w:rPr>
          <w:color w:val="auto"/>
          <w:sz w:val="22"/>
        </w:rPr>
        <w:t xml:space="preserve"> zo </w:t>
      </w:r>
      <w:proofErr w:type="spellStart"/>
      <w:r w:rsidR="00275A97" w:rsidRPr="007D4A20">
        <w:rPr>
          <w:color w:val="auto"/>
          <w:sz w:val="22"/>
        </w:rPr>
        <w:t>zeer</w:t>
      </w:r>
      <w:proofErr w:type="spellEnd"/>
      <w:r w:rsidR="00275A97" w:rsidRPr="007D4A20">
        <w:rPr>
          <w:color w:val="auto"/>
          <w:sz w:val="22"/>
        </w:rPr>
        <w:t xml:space="preserve"> op </w:t>
      </w:r>
      <w:proofErr w:type="spellStart"/>
      <w:r w:rsidR="00275A97" w:rsidRPr="007D4A20">
        <w:rPr>
          <w:color w:val="auto"/>
          <w:sz w:val="22"/>
        </w:rPr>
        <w:t>zoek</w:t>
      </w:r>
      <w:proofErr w:type="spellEnd"/>
      <w:r w:rsidR="00275A97" w:rsidRPr="007D4A20">
        <w:rPr>
          <w:color w:val="auto"/>
          <w:sz w:val="22"/>
        </w:rPr>
        <w:t xml:space="preserve"> </w:t>
      </w:r>
      <w:proofErr w:type="spellStart"/>
      <w:r w:rsidR="00275A97" w:rsidRPr="007D4A20">
        <w:rPr>
          <w:color w:val="auto"/>
          <w:sz w:val="22"/>
        </w:rPr>
        <w:t>naar</w:t>
      </w:r>
      <w:proofErr w:type="spellEnd"/>
      <w:r w:rsidR="00275A97" w:rsidRPr="007D4A20">
        <w:rPr>
          <w:color w:val="auto"/>
          <w:sz w:val="22"/>
        </w:rPr>
        <w:t xml:space="preserve"> </w:t>
      </w:r>
      <w:proofErr w:type="spellStart"/>
      <w:r w:rsidR="00275A97" w:rsidRPr="007D4A20">
        <w:rPr>
          <w:color w:val="auto"/>
          <w:sz w:val="22"/>
        </w:rPr>
        <w:t>een</w:t>
      </w:r>
      <w:proofErr w:type="spellEnd"/>
      <w:r w:rsidR="00275A97" w:rsidRPr="007D4A20">
        <w:rPr>
          <w:color w:val="auto"/>
          <w:sz w:val="22"/>
        </w:rPr>
        <w:t xml:space="preserve"> </w:t>
      </w:r>
      <w:proofErr w:type="spellStart"/>
      <w:r w:rsidR="00275A97" w:rsidRPr="007D4A20">
        <w:rPr>
          <w:color w:val="auto"/>
          <w:sz w:val="22"/>
        </w:rPr>
        <w:t>oplossing</w:t>
      </w:r>
      <w:proofErr w:type="spellEnd"/>
      <w:r w:rsidR="00275A97" w:rsidRPr="007D4A20">
        <w:rPr>
          <w:color w:val="auto"/>
          <w:sz w:val="22"/>
        </w:rPr>
        <w:t xml:space="preserve">, maar </w:t>
      </w:r>
      <w:proofErr w:type="spellStart"/>
      <w:r w:rsidR="00275A97" w:rsidRPr="007D4A20">
        <w:rPr>
          <w:color w:val="auto"/>
          <w:sz w:val="22"/>
        </w:rPr>
        <w:t>willen</w:t>
      </w:r>
      <w:proofErr w:type="spellEnd"/>
      <w:r w:rsidR="00275A97" w:rsidRPr="007D4A20">
        <w:rPr>
          <w:color w:val="auto"/>
          <w:sz w:val="22"/>
        </w:rPr>
        <w:t xml:space="preserve"> met elkaar in </w:t>
      </w:r>
      <w:proofErr w:type="spellStart"/>
      <w:r w:rsidR="00275A97" w:rsidRPr="007D4A20">
        <w:rPr>
          <w:color w:val="auto"/>
          <w:sz w:val="22"/>
        </w:rPr>
        <w:t>gesprek</w:t>
      </w:r>
      <w:proofErr w:type="spellEnd"/>
      <w:r w:rsidR="00275A97" w:rsidRPr="007D4A20">
        <w:rPr>
          <w:color w:val="auto"/>
          <w:sz w:val="22"/>
        </w:rPr>
        <w:t xml:space="preserve"> over de </w:t>
      </w:r>
      <w:proofErr w:type="spellStart"/>
      <w:r w:rsidR="00275A97" w:rsidRPr="007D4A20">
        <w:rPr>
          <w:color w:val="auto"/>
          <w:sz w:val="22"/>
        </w:rPr>
        <w:t>thema’s</w:t>
      </w:r>
      <w:proofErr w:type="spellEnd"/>
      <w:r w:rsidR="00275A97" w:rsidRPr="007D4A20">
        <w:rPr>
          <w:color w:val="auto"/>
          <w:sz w:val="22"/>
        </w:rPr>
        <w:t xml:space="preserve"> die </w:t>
      </w:r>
      <w:proofErr w:type="spellStart"/>
      <w:r w:rsidR="00275A97" w:rsidRPr="007D4A20">
        <w:rPr>
          <w:color w:val="auto"/>
          <w:sz w:val="22"/>
        </w:rPr>
        <w:t>hieronder</w:t>
      </w:r>
      <w:proofErr w:type="spellEnd"/>
      <w:r w:rsidR="00275A97" w:rsidRPr="007D4A20">
        <w:rPr>
          <w:color w:val="auto"/>
          <w:sz w:val="22"/>
        </w:rPr>
        <w:t xml:space="preserve"> </w:t>
      </w:r>
      <w:proofErr w:type="spellStart"/>
      <w:r w:rsidR="00275A97" w:rsidRPr="007D4A20">
        <w:rPr>
          <w:color w:val="auto"/>
          <w:sz w:val="22"/>
        </w:rPr>
        <w:t>liggen</w:t>
      </w:r>
      <w:proofErr w:type="spellEnd"/>
      <w:r w:rsidR="00275A97" w:rsidRPr="007D4A20">
        <w:rPr>
          <w:color w:val="auto"/>
          <w:sz w:val="22"/>
        </w:rPr>
        <w:t xml:space="preserve">. </w:t>
      </w:r>
      <w:r w:rsidR="00275A97" w:rsidRPr="007D4A20">
        <w:rPr>
          <w:color w:val="auto"/>
          <w:sz w:val="22"/>
          <w:lang w:val="nl-NL"/>
        </w:rPr>
        <w:t xml:space="preserve">Met als doelen, bijvoorbeeld: verwachtingen uitspreken, vragen en (on)mogelijkheden van de ander beter te begrijpen, geïnspireerd te raken en gezamenlijke uitgangspunten te beschrijven. </w:t>
      </w:r>
    </w:p>
    <w:p w:rsidR="00275A97" w:rsidRPr="00CA5703" w:rsidRDefault="00275A97" w:rsidP="00275A97">
      <w:pPr>
        <w:spacing w:line="240" w:lineRule="auto"/>
        <w:contextualSpacing/>
        <w:rPr>
          <w:sz w:val="22"/>
          <w:szCs w:val="22"/>
        </w:rPr>
      </w:pPr>
    </w:p>
    <w:p w:rsidR="00275A97" w:rsidRPr="00CA5703" w:rsidRDefault="00275A97" w:rsidP="00275A97">
      <w:pPr>
        <w:rPr>
          <w:sz w:val="22"/>
          <w:szCs w:val="22"/>
        </w:rPr>
      </w:pPr>
      <w:r w:rsidRPr="00CA5703">
        <w:rPr>
          <w:sz w:val="22"/>
          <w:szCs w:val="22"/>
        </w:rPr>
        <w:t xml:space="preserve">Thema’s die spelen:  </w:t>
      </w:r>
    </w:p>
    <w:p w:rsidR="00275A97" w:rsidRPr="00CA5703" w:rsidRDefault="00275A97" w:rsidP="00275A97">
      <w:pPr>
        <w:pStyle w:val="Lijstalinea"/>
        <w:numPr>
          <w:ilvl w:val="0"/>
          <w:numId w:val="40"/>
        </w:numPr>
        <w:spacing w:line="240" w:lineRule="auto"/>
        <w:rPr>
          <w:sz w:val="22"/>
          <w:szCs w:val="22"/>
        </w:rPr>
      </w:pPr>
      <w:r w:rsidRPr="00CA5703">
        <w:rPr>
          <w:sz w:val="22"/>
          <w:szCs w:val="22"/>
        </w:rPr>
        <w:t xml:space="preserve">Tweede thuis: het “huis van de bewoner”, uitgangspunt is dat de bewoner zijn/haar leven voortzet zoveel mogelijk zoals thuis. </w:t>
      </w:r>
    </w:p>
    <w:p w:rsidR="00275A97" w:rsidRPr="00CA5703" w:rsidRDefault="00275A97" w:rsidP="00275A97">
      <w:pPr>
        <w:pStyle w:val="Lijstalinea"/>
        <w:numPr>
          <w:ilvl w:val="0"/>
          <w:numId w:val="40"/>
        </w:numPr>
        <w:spacing w:line="240" w:lineRule="auto"/>
        <w:rPr>
          <w:sz w:val="22"/>
          <w:szCs w:val="22"/>
        </w:rPr>
      </w:pPr>
      <w:r w:rsidRPr="00CA5703">
        <w:rPr>
          <w:sz w:val="22"/>
          <w:szCs w:val="22"/>
        </w:rPr>
        <w:t xml:space="preserve">Gevoel van controle: willen weten wat er gebeurt op de locatie. </w:t>
      </w:r>
    </w:p>
    <w:p w:rsidR="00275A97" w:rsidRPr="00CA5703" w:rsidRDefault="00275A97" w:rsidP="00275A97">
      <w:pPr>
        <w:pStyle w:val="Lijstalinea"/>
        <w:numPr>
          <w:ilvl w:val="0"/>
          <w:numId w:val="40"/>
        </w:numPr>
        <w:spacing w:line="240" w:lineRule="auto"/>
        <w:rPr>
          <w:sz w:val="22"/>
          <w:szCs w:val="22"/>
        </w:rPr>
      </w:pPr>
      <w:r w:rsidRPr="00CA5703">
        <w:rPr>
          <w:sz w:val="22"/>
          <w:szCs w:val="22"/>
        </w:rPr>
        <w:t xml:space="preserve">Gevoel van veiligheid: ervaren veilige werkplek voor medewerkers. </w:t>
      </w:r>
    </w:p>
    <w:p w:rsidR="00A14E85" w:rsidRPr="00CA5703" w:rsidRDefault="00A14E85" w:rsidP="00A14E85">
      <w:pPr>
        <w:spacing w:line="240" w:lineRule="auto"/>
        <w:rPr>
          <w:sz w:val="22"/>
          <w:szCs w:val="22"/>
        </w:rPr>
      </w:pPr>
    </w:p>
    <w:p w:rsidR="00275A97" w:rsidRPr="00CA5703" w:rsidRDefault="00275A97" w:rsidP="00A14E85">
      <w:pPr>
        <w:spacing w:line="240" w:lineRule="auto"/>
        <w:rPr>
          <w:sz w:val="22"/>
          <w:szCs w:val="22"/>
        </w:rPr>
      </w:pPr>
      <w:r w:rsidRPr="00CA5703">
        <w:rPr>
          <w:sz w:val="22"/>
          <w:szCs w:val="22"/>
        </w:rPr>
        <w:t xml:space="preserve">Betrokken bij het organiseren: </w:t>
      </w:r>
    </w:p>
    <w:p w:rsidR="00275A97" w:rsidRPr="00CA5703" w:rsidRDefault="00275A97" w:rsidP="00275A97">
      <w:pPr>
        <w:pStyle w:val="Lijstalinea"/>
        <w:numPr>
          <w:ilvl w:val="0"/>
          <w:numId w:val="42"/>
        </w:numPr>
        <w:spacing w:line="240" w:lineRule="auto"/>
        <w:rPr>
          <w:sz w:val="22"/>
          <w:szCs w:val="22"/>
        </w:rPr>
      </w:pPr>
      <w:r w:rsidRPr="00CA5703">
        <w:rPr>
          <w:sz w:val="22"/>
          <w:szCs w:val="22"/>
        </w:rPr>
        <w:t xml:space="preserve">Medewerkers die het </w:t>
      </w:r>
      <w:r w:rsidR="00CA5703">
        <w:rPr>
          <w:sz w:val="22"/>
          <w:szCs w:val="22"/>
        </w:rPr>
        <w:t>onderwerp</w:t>
      </w:r>
      <w:r w:rsidRPr="00CA5703">
        <w:rPr>
          <w:sz w:val="22"/>
          <w:szCs w:val="22"/>
        </w:rPr>
        <w:t xml:space="preserve"> inbrengen</w:t>
      </w:r>
      <w:r w:rsidR="007540D3" w:rsidRPr="00CA5703">
        <w:rPr>
          <w:sz w:val="22"/>
          <w:szCs w:val="22"/>
        </w:rPr>
        <w:t xml:space="preserve"> (XB, SP, SB)</w:t>
      </w:r>
    </w:p>
    <w:p w:rsidR="00275A97" w:rsidRPr="00CA5703" w:rsidRDefault="00CA5703" w:rsidP="00275A97">
      <w:pPr>
        <w:pStyle w:val="Lijstalinea"/>
        <w:numPr>
          <w:ilvl w:val="0"/>
          <w:numId w:val="42"/>
        </w:numPr>
        <w:spacing w:line="240" w:lineRule="auto"/>
        <w:rPr>
          <w:sz w:val="22"/>
          <w:szCs w:val="22"/>
        </w:rPr>
      </w:pPr>
      <w:r>
        <w:rPr>
          <w:sz w:val="22"/>
          <w:szCs w:val="22"/>
        </w:rPr>
        <w:t>A</w:t>
      </w:r>
      <w:r w:rsidR="00275A97" w:rsidRPr="00CA5703">
        <w:rPr>
          <w:sz w:val="22"/>
          <w:szCs w:val="22"/>
        </w:rPr>
        <w:t xml:space="preserve">fdeling kwaliteit </w:t>
      </w:r>
      <w:r w:rsidR="007540D3" w:rsidRPr="00CA5703">
        <w:rPr>
          <w:sz w:val="22"/>
          <w:szCs w:val="22"/>
        </w:rPr>
        <w:t>(CV, SS)</w:t>
      </w:r>
    </w:p>
    <w:p w:rsidR="00275A97" w:rsidRPr="00CA5703" w:rsidRDefault="00275A97" w:rsidP="00275A97">
      <w:pPr>
        <w:spacing w:line="240" w:lineRule="auto"/>
        <w:rPr>
          <w:sz w:val="22"/>
          <w:szCs w:val="22"/>
        </w:rPr>
      </w:pPr>
      <w:r w:rsidRPr="00CA5703">
        <w:rPr>
          <w:sz w:val="22"/>
          <w:szCs w:val="22"/>
        </w:rPr>
        <w:t xml:space="preserve">Medewerkers hebben zelf regie op inhoud, introduceren het </w:t>
      </w:r>
      <w:r w:rsidR="007540D3" w:rsidRPr="00CA5703">
        <w:rPr>
          <w:sz w:val="22"/>
          <w:szCs w:val="22"/>
        </w:rPr>
        <w:t>onderwerp</w:t>
      </w:r>
      <w:r w:rsidRPr="00CA5703">
        <w:rPr>
          <w:sz w:val="22"/>
          <w:szCs w:val="22"/>
        </w:rPr>
        <w:t xml:space="preserve"> in de dialoogsessie en gaan in gesprek met de deelnemers. De afdeling kwaliteit helpt hen in de voorbereiding, facilitering en ondersteunt hen regie te nemen. </w:t>
      </w:r>
    </w:p>
    <w:p w:rsidR="00275A97" w:rsidRPr="00CA5703" w:rsidRDefault="00275A97" w:rsidP="00275A97">
      <w:pPr>
        <w:spacing w:line="240" w:lineRule="auto"/>
        <w:rPr>
          <w:sz w:val="22"/>
          <w:szCs w:val="22"/>
        </w:rPr>
      </w:pPr>
    </w:p>
    <w:p w:rsidR="00275A97" w:rsidRPr="00CA5703" w:rsidRDefault="00275A97" w:rsidP="00275A97">
      <w:pPr>
        <w:rPr>
          <w:sz w:val="22"/>
          <w:szCs w:val="22"/>
        </w:rPr>
      </w:pPr>
      <w:r w:rsidRPr="00CA5703">
        <w:rPr>
          <w:sz w:val="22"/>
          <w:szCs w:val="22"/>
        </w:rPr>
        <w:t xml:space="preserve">Met de medewerkers die het </w:t>
      </w:r>
      <w:r w:rsidR="007540D3" w:rsidRPr="00CA5703">
        <w:rPr>
          <w:sz w:val="22"/>
          <w:szCs w:val="22"/>
        </w:rPr>
        <w:t>onderwerp</w:t>
      </w:r>
      <w:r w:rsidRPr="00CA5703">
        <w:rPr>
          <w:sz w:val="22"/>
          <w:szCs w:val="22"/>
        </w:rPr>
        <w:t xml:space="preserve"> inbrengen</w:t>
      </w:r>
      <w:r w:rsidR="007540D3" w:rsidRPr="00CA5703">
        <w:rPr>
          <w:sz w:val="22"/>
          <w:szCs w:val="22"/>
        </w:rPr>
        <w:t>,</w:t>
      </w:r>
      <w:r w:rsidRPr="00CA5703">
        <w:rPr>
          <w:sz w:val="22"/>
          <w:szCs w:val="22"/>
        </w:rPr>
        <w:t xml:space="preserve"> is besproken wie zij graag aan tafel hebben. </w:t>
      </w:r>
    </w:p>
    <w:p w:rsidR="00275A97" w:rsidRPr="00CA5703" w:rsidRDefault="00275A97" w:rsidP="00275A97">
      <w:pPr>
        <w:rPr>
          <w:sz w:val="22"/>
          <w:szCs w:val="22"/>
        </w:rPr>
      </w:pPr>
      <w:r w:rsidRPr="00CA5703">
        <w:rPr>
          <w:sz w:val="22"/>
          <w:szCs w:val="22"/>
        </w:rPr>
        <w:t xml:space="preserve">Gewenste aanwezigen: </w:t>
      </w:r>
    </w:p>
    <w:p w:rsidR="00CA5703" w:rsidRDefault="00CA5703" w:rsidP="00275A97">
      <w:pPr>
        <w:pStyle w:val="Lijstalinea"/>
        <w:numPr>
          <w:ilvl w:val="0"/>
          <w:numId w:val="41"/>
        </w:numPr>
        <w:spacing w:line="240" w:lineRule="auto"/>
        <w:rPr>
          <w:sz w:val="22"/>
          <w:szCs w:val="22"/>
        </w:rPr>
        <w:sectPr w:rsidR="00CA5703" w:rsidSect="00601793">
          <w:headerReference w:type="default" r:id="rId8"/>
          <w:footerReference w:type="default" r:id="rId9"/>
          <w:headerReference w:type="first" r:id="rId10"/>
          <w:footerReference w:type="first" r:id="rId11"/>
          <w:pgSz w:w="11901" w:h="16834"/>
          <w:pgMar w:top="1418" w:right="1418" w:bottom="1418" w:left="1134" w:header="709" w:footer="709" w:gutter="0"/>
          <w:cols w:space="708"/>
          <w:titlePg/>
          <w:docGrid w:linePitch="360"/>
        </w:sectPr>
      </w:pPr>
    </w:p>
    <w:p w:rsidR="00275A97" w:rsidRPr="00CA5703" w:rsidRDefault="00275A97" w:rsidP="00275A97">
      <w:pPr>
        <w:pStyle w:val="Lijstalinea"/>
        <w:numPr>
          <w:ilvl w:val="0"/>
          <w:numId w:val="41"/>
        </w:numPr>
        <w:spacing w:line="240" w:lineRule="auto"/>
        <w:rPr>
          <w:sz w:val="22"/>
          <w:szCs w:val="22"/>
        </w:rPr>
      </w:pPr>
      <w:r w:rsidRPr="00CA5703">
        <w:rPr>
          <w:sz w:val="22"/>
          <w:szCs w:val="22"/>
        </w:rPr>
        <w:t>OR-lid</w:t>
      </w:r>
    </w:p>
    <w:p w:rsidR="00275A97" w:rsidRPr="00CA5703" w:rsidRDefault="00275A97" w:rsidP="00275A97">
      <w:pPr>
        <w:pStyle w:val="Lijstalinea"/>
        <w:numPr>
          <w:ilvl w:val="0"/>
          <w:numId w:val="41"/>
        </w:numPr>
        <w:spacing w:line="240" w:lineRule="auto"/>
        <w:rPr>
          <w:sz w:val="22"/>
          <w:szCs w:val="22"/>
        </w:rPr>
      </w:pPr>
      <w:r w:rsidRPr="00CA5703">
        <w:rPr>
          <w:sz w:val="22"/>
          <w:szCs w:val="22"/>
        </w:rPr>
        <w:t>CR-lid</w:t>
      </w:r>
    </w:p>
    <w:p w:rsidR="00275A97" w:rsidRPr="00CA5703" w:rsidRDefault="00275A97" w:rsidP="00275A97">
      <w:pPr>
        <w:pStyle w:val="Lijstalinea"/>
        <w:numPr>
          <w:ilvl w:val="0"/>
          <w:numId w:val="41"/>
        </w:numPr>
        <w:spacing w:line="240" w:lineRule="auto"/>
        <w:rPr>
          <w:sz w:val="22"/>
          <w:szCs w:val="22"/>
        </w:rPr>
      </w:pPr>
      <w:r w:rsidRPr="00CA5703">
        <w:rPr>
          <w:sz w:val="22"/>
          <w:szCs w:val="22"/>
        </w:rPr>
        <w:t>PAR-lid</w:t>
      </w:r>
    </w:p>
    <w:p w:rsidR="00275A97" w:rsidRPr="00CA5703" w:rsidRDefault="00275A97" w:rsidP="00275A97">
      <w:pPr>
        <w:pStyle w:val="Lijstalinea"/>
        <w:numPr>
          <w:ilvl w:val="0"/>
          <w:numId w:val="41"/>
        </w:numPr>
        <w:spacing w:line="240" w:lineRule="auto"/>
        <w:rPr>
          <w:sz w:val="22"/>
          <w:szCs w:val="22"/>
        </w:rPr>
      </w:pPr>
      <w:r w:rsidRPr="00CA5703">
        <w:rPr>
          <w:sz w:val="22"/>
          <w:szCs w:val="22"/>
        </w:rPr>
        <w:t>Medewerker facilitair</w:t>
      </w:r>
    </w:p>
    <w:p w:rsidR="00275A97" w:rsidRPr="00CA5703" w:rsidRDefault="00275A97" w:rsidP="00275A97">
      <w:pPr>
        <w:pStyle w:val="Lijstalinea"/>
        <w:numPr>
          <w:ilvl w:val="0"/>
          <w:numId w:val="41"/>
        </w:numPr>
        <w:spacing w:line="240" w:lineRule="auto"/>
        <w:rPr>
          <w:sz w:val="22"/>
          <w:szCs w:val="22"/>
        </w:rPr>
      </w:pPr>
      <w:r w:rsidRPr="00CA5703">
        <w:rPr>
          <w:sz w:val="22"/>
          <w:szCs w:val="22"/>
        </w:rPr>
        <w:t>Nachtdienst</w:t>
      </w:r>
    </w:p>
    <w:p w:rsidR="00275A97" w:rsidRPr="00CA5703" w:rsidRDefault="00275A97" w:rsidP="00275A97">
      <w:pPr>
        <w:pStyle w:val="Lijstalinea"/>
        <w:numPr>
          <w:ilvl w:val="0"/>
          <w:numId w:val="41"/>
        </w:numPr>
        <w:spacing w:line="240" w:lineRule="auto"/>
        <w:rPr>
          <w:sz w:val="22"/>
          <w:szCs w:val="22"/>
        </w:rPr>
      </w:pPr>
      <w:r w:rsidRPr="00CA5703">
        <w:rPr>
          <w:sz w:val="22"/>
          <w:szCs w:val="22"/>
        </w:rPr>
        <w:t xml:space="preserve">Medewerkers </w:t>
      </w:r>
      <w:r w:rsidR="00CA5703">
        <w:rPr>
          <w:sz w:val="22"/>
          <w:szCs w:val="22"/>
        </w:rPr>
        <w:t>van verschillende locati</w:t>
      </w:r>
      <w:r w:rsidRPr="00CA5703">
        <w:rPr>
          <w:sz w:val="22"/>
          <w:szCs w:val="22"/>
        </w:rPr>
        <w:t>es</w:t>
      </w:r>
    </w:p>
    <w:p w:rsidR="00275A97" w:rsidRPr="00CA5703" w:rsidRDefault="00275A97" w:rsidP="00275A97">
      <w:pPr>
        <w:pStyle w:val="Lijstalinea"/>
        <w:numPr>
          <w:ilvl w:val="0"/>
          <w:numId w:val="41"/>
        </w:numPr>
        <w:spacing w:line="240" w:lineRule="auto"/>
        <w:rPr>
          <w:sz w:val="22"/>
          <w:szCs w:val="22"/>
        </w:rPr>
      </w:pPr>
      <w:r w:rsidRPr="00CA5703">
        <w:rPr>
          <w:sz w:val="22"/>
          <w:szCs w:val="22"/>
        </w:rPr>
        <w:t>Clustermanager</w:t>
      </w:r>
    </w:p>
    <w:p w:rsidR="00275A97" w:rsidRPr="00CA5703" w:rsidRDefault="00275A97" w:rsidP="00275A97">
      <w:pPr>
        <w:pStyle w:val="Lijstalinea"/>
        <w:numPr>
          <w:ilvl w:val="0"/>
          <w:numId w:val="41"/>
        </w:numPr>
        <w:spacing w:line="240" w:lineRule="auto"/>
        <w:rPr>
          <w:sz w:val="22"/>
          <w:szCs w:val="22"/>
        </w:rPr>
      </w:pPr>
      <w:r w:rsidRPr="00CA5703">
        <w:rPr>
          <w:sz w:val="22"/>
          <w:szCs w:val="22"/>
        </w:rPr>
        <w:t>Bestuurder</w:t>
      </w:r>
    </w:p>
    <w:p w:rsidR="00275A97" w:rsidRPr="00CA5703" w:rsidRDefault="00275A97" w:rsidP="00275A97">
      <w:pPr>
        <w:pStyle w:val="Lijstalinea"/>
        <w:numPr>
          <w:ilvl w:val="0"/>
          <w:numId w:val="41"/>
        </w:numPr>
        <w:spacing w:line="240" w:lineRule="auto"/>
        <w:rPr>
          <w:sz w:val="22"/>
          <w:szCs w:val="22"/>
        </w:rPr>
      </w:pPr>
      <w:r w:rsidRPr="00CA5703">
        <w:rPr>
          <w:sz w:val="22"/>
          <w:szCs w:val="22"/>
        </w:rPr>
        <w:t>Psycholoog</w:t>
      </w:r>
    </w:p>
    <w:p w:rsidR="00275A97" w:rsidRPr="00CA5703" w:rsidRDefault="00275A97" w:rsidP="00275A97">
      <w:pPr>
        <w:pStyle w:val="Lijstalinea"/>
        <w:numPr>
          <w:ilvl w:val="0"/>
          <w:numId w:val="41"/>
        </w:numPr>
        <w:spacing w:line="240" w:lineRule="auto"/>
        <w:rPr>
          <w:sz w:val="22"/>
          <w:szCs w:val="22"/>
        </w:rPr>
      </w:pPr>
      <w:r w:rsidRPr="00CA5703">
        <w:rPr>
          <w:sz w:val="22"/>
          <w:szCs w:val="22"/>
        </w:rPr>
        <w:t>Medewerker Warm Welkom</w:t>
      </w:r>
    </w:p>
    <w:p w:rsidR="00275A97" w:rsidRPr="00CA5703" w:rsidRDefault="00275A97" w:rsidP="00275A97">
      <w:pPr>
        <w:pStyle w:val="Lijstalinea"/>
        <w:numPr>
          <w:ilvl w:val="0"/>
          <w:numId w:val="41"/>
        </w:numPr>
        <w:spacing w:line="240" w:lineRule="auto"/>
        <w:rPr>
          <w:sz w:val="22"/>
          <w:szCs w:val="22"/>
        </w:rPr>
      </w:pPr>
      <w:r w:rsidRPr="00CA5703">
        <w:rPr>
          <w:sz w:val="22"/>
          <w:szCs w:val="22"/>
        </w:rPr>
        <w:t>Clusterrol kwaliteit en veiligheid</w:t>
      </w:r>
    </w:p>
    <w:p w:rsidR="00275A97" w:rsidRPr="00CA5703" w:rsidRDefault="00275A97" w:rsidP="00275A97">
      <w:pPr>
        <w:pStyle w:val="Lijstalinea"/>
        <w:numPr>
          <w:ilvl w:val="0"/>
          <w:numId w:val="41"/>
        </w:numPr>
        <w:spacing w:line="240" w:lineRule="auto"/>
        <w:rPr>
          <w:sz w:val="22"/>
          <w:szCs w:val="22"/>
        </w:rPr>
      </w:pPr>
      <w:r w:rsidRPr="00CA5703">
        <w:rPr>
          <w:sz w:val="22"/>
          <w:szCs w:val="22"/>
        </w:rPr>
        <w:t>Manager wonen, zorg en behandeling</w:t>
      </w:r>
    </w:p>
    <w:p w:rsidR="00275A97" w:rsidRPr="00CA5703" w:rsidRDefault="00275A97" w:rsidP="00660969">
      <w:pPr>
        <w:pStyle w:val="Lijstalinea"/>
        <w:numPr>
          <w:ilvl w:val="0"/>
          <w:numId w:val="41"/>
        </w:numPr>
        <w:spacing w:line="240" w:lineRule="auto"/>
        <w:rPr>
          <w:sz w:val="22"/>
          <w:szCs w:val="22"/>
        </w:rPr>
      </w:pPr>
      <w:r w:rsidRPr="00CA5703">
        <w:rPr>
          <w:sz w:val="22"/>
          <w:szCs w:val="22"/>
        </w:rPr>
        <w:t xml:space="preserve">Andere </w:t>
      </w:r>
      <w:r w:rsidR="00BE6AD2" w:rsidRPr="00CA5703">
        <w:rPr>
          <w:sz w:val="22"/>
          <w:szCs w:val="22"/>
        </w:rPr>
        <w:t>geïnteresseerden</w:t>
      </w:r>
      <w:r w:rsidRPr="00CA5703">
        <w:rPr>
          <w:sz w:val="22"/>
          <w:szCs w:val="22"/>
        </w:rPr>
        <w:t xml:space="preserve"> </w:t>
      </w:r>
    </w:p>
    <w:p w:rsidR="00CA5703" w:rsidRDefault="00CA5703" w:rsidP="00A14E85">
      <w:pPr>
        <w:spacing w:line="240" w:lineRule="auto"/>
        <w:rPr>
          <w:sz w:val="22"/>
          <w:szCs w:val="22"/>
        </w:rPr>
        <w:sectPr w:rsidR="00CA5703" w:rsidSect="00CA5703">
          <w:type w:val="continuous"/>
          <w:pgSz w:w="11901" w:h="16834"/>
          <w:pgMar w:top="1418" w:right="1418" w:bottom="1418" w:left="1134" w:header="709" w:footer="709" w:gutter="0"/>
          <w:cols w:num="2" w:space="708"/>
          <w:titlePg/>
          <w:docGrid w:linePitch="360"/>
        </w:sectPr>
      </w:pPr>
    </w:p>
    <w:p w:rsidR="007540D3" w:rsidRPr="00CA5703" w:rsidRDefault="007540D3" w:rsidP="00A14E85">
      <w:pPr>
        <w:spacing w:line="240" w:lineRule="auto"/>
        <w:rPr>
          <w:sz w:val="22"/>
          <w:szCs w:val="22"/>
        </w:rPr>
      </w:pPr>
    </w:p>
    <w:p w:rsidR="007540D3" w:rsidRPr="00CA5703" w:rsidRDefault="007540D3" w:rsidP="00CA5703">
      <w:pPr>
        <w:spacing w:line="240" w:lineRule="auto"/>
        <w:rPr>
          <w:sz w:val="22"/>
          <w:szCs w:val="22"/>
        </w:rPr>
      </w:pPr>
      <w:r w:rsidRPr="00CA5703">
        <w:rPr>
          <w:sz w:val="22"/>
          <w:szCs w:val="22"/>
        </w:rPr>
        <w:t xml:space="preserve">De medewerkers die het onderwerp aangedragen hebben, zijn elk aanvoerder van een </w:t>
      </w:r>
      <w:proofErr w:type="spellStart"/>
      <w:r w:rsidRPr="00CA5703">
        <w:rPr>
          <w:sz w:val="22"/>
          <w:szCs w:val="22"/>
        </w:rPr>
        <w:t>subgroepje</w:t>
      </w:r>
      <w:proofErr w:type="spellEnd"/>
      <w:r w:rsidRPr="00CA5703">
        <w:rPr>
          <w:sz w:val="22"/>
          <w:szCs w:val="22"/>
        </w:rPr>
        <w:t xml:space="preserve"> waarin zij in gesprek gaan over één van de drie thema’s. Tweede thuis: XB</w:t>
      </w:r>
      <w:r w:rsidR="00CA5703">
        <w:rPr>
          <w:sz w:val="22"/>
          <w:szCs w:val="22"/>
        </w:rPr>
        <w:t>, g</w:t>
      </w:r>
      <w:r w:rsidRPr="00CA5703">
        <w:rPr>
          <w:sz w:val="22"/>
          <w:szCs w:val="22"/>
        </w:rPr>
        <w:t>evoel van controle: SP</w:t>
      </w:r>
      <w:r w:rsidR="00CA5703">
        <w:rPr>
          <w:sz w:val="22"/>
          <w:szCs w:val="22"/>
        </w:rPr>
        <w:t xml:space="preserve">, </w:t>
      </w:r>
    </w:p>
    <w:p w:rsidR="007540D3" w:rsidRPr="00CA5703" w:rsidRDefault="00CA5703" w:rsidP="00CA5703">
      <w:pPr>
        <w:spacing w:line="240" w:lineRule="auto"/>
        <w:rPr>
          <w:sz w:val="22"/>
          <w:szCs w:val="22"/>
        </w:rPr>
      </w:pPr>
      <w:r>
        <w:rPr>
          <w:sz w:val="22"/>
          <w:szCs w:val="22"/>
        </w:rPr>
        <w:t>g</w:t>
      </w:r>
      <w:r w:rsidR="007540D3" w:rsidRPr="00CA5703">
        <w:rPr>
          <w:sz w:val="22"/>
          <w:szCs w:val="22"/>
        </w:rPr>
        <w:t>evoel van veiligheid: SB</w:t>
      </w:r>
      <w:r w:rsidR="007D4A20">
        <w:rPr>
          <w:sz w:val="22"/>
          <w:szCs w:val="22"/>
        </w:rPr>
        <w:t>.</w:t>
      </w:r>
      <w:bookmarkStart w:id="1" w:name="_GoBack"/>
      <w:bookmarkEnd w:id="1"/>
    </w:p>
    <w:p w:rsidR="007540D3" w:rsidRPr="00CA5703" w:rsidRDefault="007540D3" w:rsidP="00A14E85">
      <w:pPr>
        <w:spacing w:line="240" w:lineRule="auto"/>
        <w:rPr>
          <w:sz w:val="22"/>
          <w:szCs w:val="22"/>
        </w:rPr>
      </w:pPr>
    </w:p>
    <w:p w:rsidR="00BE6AD2" w:rsidRPr="00CA5703" w:rsidRDefault="00BE6AD2" w:rsidP="007540D3">
      <w:pPr>
        <w:pStyle w:val="Kop2"/>
        <w:rPr>
          <w:sz w:val="22"/>
          <w:szCs w:val="22"/>
        </w:rPr>
      </w:pPr>
      <w:r w:rsidRPr="00CA5703">
        <w:rPr>
          <w:sz w:val="22"/>
          <w:szCs w:val="22"/>
        </w:rPr>
        <w:t>Programma dialoogsessie 4 februari 13.30-15.30uur</w:t>
      </w:r>
    </w:p>
    <w:p w:rsidR="00BE6AD2" w:rsidRPr="00CA5703" w:rsidRDefault="00BE6AD2" w:rsidP="00BE6AD2">
      <w:pPr>
        <w:spacing w:line="240" w:lineRule="auto"/>
        <w:contextualSpacing/>
        <w:rPr>
          <w:rFonts w:ascii="Calibri" w:hAnsi="Calibri" w:cs="Calibri"/>
          <w:sz w:val="22"/>
          <w:szCs w:val="22"/>
        </w:rPr>
      </w:pPr>
      <w:r w:rsidRPr="00CA5703">
        <w:rPr>
          <w:sz w:val="22"/>
          <w:szCs w:val="22"/>
        </w:rPr>
        <w:t xml:space="preserve">13.30uur </w:t>
      </w:r>
      <w:r w:rsidRPr="00CA5703">
        <w:rPr>
          <w:sz w:val="22"/>
          <w:szCs w:val="22"/>
        </w:rPr>
        <w:tab/>
        <w:t>Opening (</w:t>
      </w:r>
      <w:r w:rsidR="007540D3" w:rsidRPr="00CA5703">
        <w:rPr>
          <w:sz w:val="22"/>
          <w:szCs w:val="22"/>
        </w:rPr>
        <w:t>CV</w:t>
      </w:r>
      <w:r w:rsidRPr="00CA5703">
        <w:rPr>
          <w:sz w:val="22"/>
          <w:szCs w:val="22"/>
        </w:rPr>
        <w:t>)</w:t>
      </w:r>
    </w:p>
    <w:p w:rsidR="00BE6AD2" w:rsidRPr="00CA5703" w:rsidRDefault="00BE6AD2" w:rsidP="00BE6AD2">
      <w:pPr>
        <w:spacing w:line="240" w:lineRule="auto"/>
        <w:contextualSpacing/>
        <w:rPr>
          <w:sz w:val="22"/>
          <w:szCs w:val="22"/>
        </w:rPr>
      </w:pPr>
      <w:r w:rsidRPr="00CA5703">
        <w:rPr>
          <w:sz w:val="22"/>
          <w:szCs w:val="22"/>
        </w:rPr>
        <w:t>13.40uur</w:t>
      </w:r>
      <w:r w:rsidRPr="00CA5703">
        <w:rPr>
          <w:sz w:val="22"/>
          <w:szCs w:val="22"/>
        </w:rPr>
        <w:tab/>
        <w:t>Toelichting thema (</w:t>
      </w:r>
      <w:r w:rsidR="007540D3" w:rsidRPr="00CA5703">
        <w:rPr>
          <w:sz w:val="22"/>
          <w:szCs w:val="22"/>
        </w:rPr>
        <w:t>XB, SP, SB</w:t>
      </w:r>
      <w:r w:rsidRPr="00CA5703">
        <w:rPr>
          <w:sz w:val="22"/>
          <w:szCs w:val="22"/>
        </w:rPr>
        <w:t>)</w:t>
      </w:r>
    </w:p>
    <w:p w:rsidR="00BE6AD2" w:rsidRPr="00CA5703" w:rsidRDefault="00BE6AD2" w:rsidP="00BE6AD2">
      <w:pPr>
        <w:spacing w:line="240" w:lineRule="auto"/>
        <w:contextualSpacing/>
        <w:rPr>
          <w:sz w:val="22"/>
          <w:szCs w:val="22"/>
        </w:rPr>
      </w:pPr>
      <w:r w:rsidRPr="00CA5703">
        <w:rPr>
          <w:sz w:val="22"/>
          <w:szCs w:val="22"/>
        </w:rPr>
        <w:t>13.45uur</w:t>
      </w:r>
      <w:r w:rsidRPr="00CA5703">
        <w:rPr>
          <w:sz w:val="22"/>
          <w:szCs w:val="22"/>
        </w:rPr>
        <w:tab/>
        <w:t>Uitleg werkvorm (</w:t>
      </w:r>
      <w:r w:rsidR="007540D3" w:rsidRPr="00CA5703">
        <w:rPr>
          <w:sz w:val="22"/>
          <w:szCs w:val="22"/>
        </w:rPr>
        <w:t>CV</w:t>
      </w:r>
      <w:r w:rsidRPr="00CA5703">
        <w:rPr>
          <w:sz w:val="22"/>
          <w:szCs w:val="22"/>
        </w:rPr>
        <w:t>)</w:t>
      </w:r>
    </w:p>
    <w:p w:rsidR="00BE6AD2" w:rsidRPr="00CA5703" w:rsidRDefault="00BE6AD2" w:rsidP="00BE6AD2">
      <w:pPr>
        <w:spacing w:line="240" w:lineRule="auto"/>
        <w:contextualSpacing/>
        <w:rPr>
          <w:sz w:val="22"/>
          <w:szCs w:val="22"/>
        </w:rPr>
      </w:pPr>
      <w:r w:rsidRPr="00CA5703">
        <w:rPr>
          <w:sz w:val="22"/>
          <w:szCs w:val="22"/>
        </w:rPr>
        <w:t>13.50uur</w:t>
      </w:r>
      <w:r w:rsidRPr="00CA5703">
        <w:rPr>
          <w:sz w:val="22"/>
          <w:szCs w:val="22"/>
        </w:rPr>
        <w:tab/>
        <w:t>Ronde 1</w:t>
      </w:r>
      <w:r w:rsidR="007540D3" w:rsidRPr="00CA5703">
        <w:rPr>
          <w:sz w:val="22"/>
          <w:szCs w:val="22"/>
        </w:rPr>
        <w:t xml:space="preserve"> – subgroepen (XB, SP, SB)</w:t>
      </w:r>
    </w:p>
    <w:p w:rsidR="00BE6AD2" w:rsidRPr="00CA5703" w:rsidRDefault="00BE6AD2" w:rsidP="00BE6AD2">
      <w:pPr>
        <w:spacing w:line="240" w:lineRule="auto"/>
        <w:contextualSpacing/>
        <w:rPr>
          <w:sz w:val="22"/>
          <w:szCs w:val="22"/>
        </w:rPr>
      </w:pPr>
      <w:r w:rsidRPr="00CA5703">
        <w:rPr>
          <w:sz w:val="22"/>
          <w:szCs w:val="22"/>
        </w:rPr>
        <w:t>14.10uur</w:t>
      </w:r>
      <w:r w:rsidRPr="00CA5703">
        <w:rPr>
          <w:sz w:val="22"/>
          <w:szCs w:val="22"/>
        </w:rPr>
        <w:tab/>
        <w:t>Ronde 2</w:t>
      </w:r>
      <w:r w:rsidR="007540D3" w:rsidRPr="00CA5703">
        <w:rPr>
          <w:sz w:val="22"/>
          <w:szCs w:val="22"/>
        </w:rPr>
        <w:t xml:space="preserve"> – subgroepen (XB, SP, SB)</w:t>
      </w:r>
    </w:p>
    <w:p w:rsidR="00BE6AD2" w:rsidRPr="00CA5703" w:rsidRDefault="00BE6AD2" w:rsidP="00BE6AD2">
      <w:pPr>
        <w:spacing w:line="240" w:lineRule="auto"/>
        <w:contextualSpacing/>
        <w:rPr>
          <w:sz w:val="22"/>
          <w:szCs w:val="22"/>
        </w:rPr>
      </w:pPr>
      <w:r w:rsidRPr="00CA5703">
        <w:rPr>
          <w:sz w:val="22"/>
          <w:szCs w:val="22"/>
        </w:rPr>
        <w:t>14.30uur</w:t>
      </w:r>
      <w:r w:rsidRPr="00CA5703">
        <w:rPr>
          <w:sz w:val="22"/>
          <w:szCs w:val="22"/>
        </w:rPr>
        <w:tab/>
        <w:t>Pauze</w:t>
      </w:r>
    </w:p>
    <w:p w:rsidR="00BE6AD2" w:rsidRPr="00CA5703" w:rsidRDefault="00BE6AD2" w:rsidP="00BE6AD2">
      <w:pPr>
        <w:spacing w:line="240" w:lineRule="auto"/>
        <w:contextualSpacing/>
        <w:rPr>
          <w:sz w:val="22"/>
          <w:szCs w:val="22"/>
        </w:rPr>
      </w:pPr>
      <w:r w:rsidRPr="00CA5703">
        <w:rPr>
          <w:sz w:val="22"/>
          <w:szCs w:val="22"/>
        </w:rPr>
        <w:t>14.40uur</w:t>
      </w:r>
      <w:r w:rsidRPr="00CA5703">
        <w:rPr>
          <w:sz w:val="22"/>
          <w:szCs w:val="22"/>
        </w:rPr>
        <w:tab/>
        <w:t>Ronde 3</w:t>
      </w:r>
      <w:r w:rsidR="007540D3" w:rsidRPr="00CA5703">
        <w:rPr>
          <w:sz w:val="22"/>
          <w:szCs w:val="22"/>
        </w:rPr>
        <w:t xml:space="preserve"> – subgroepen (XB, SP, SB)</w:t>
      </w:r>
    </w:p>
    <w:p w:rsidR="00BE6AD2" w:rsidRPr="00CA5703" w:rsidRDefault="00BE6AD2" w:rsidP="00BE6AD2">
      <w:pPr>
        <w:spacing w:line="240" w:lineRule="auto"/>
        <w:contextualSpacing/>
        <w:rPr>
          <w:sz w:val="22"/>
          <w:szCs w:val="22"/>
        </w:rPr>
      </w:pPr>
      <w:r w:rsidRPr="00CA5703">
        <w:rPr>
          <w:sz w:val="22"/>
          <w:szCs w:val="22"/>
        </w:rPr>
        <w:t>15.00uur</w:t>
      </w:r>
      <w:r w:rsidRPr="00CA5703">
        <w:rPr>
          <w:sz w:val="22"/>
          <w:szCs w:val="22"/>
        </w:rPr>
        <w:tab/>
        <w:t xml:space="preserve">Terugkoppeling aanvoerders </w:t>
      </w:r>
      <w:r w:rsidR="007540D3" w:rsidRPr="00CA5703">
        <w:rPr>
          <w:sz w:val="22"/>
          <w:szCs w:val="22"/>
        </w:rPr>
        <w:t>(XB, SP, SB)</w:t>
      </w:r>
    </w:p>
    <w:p w:rsidR="00BE6AD2" w:rsidRPr="00CA5703" w:rsidRDefault="00BE6AD2" w:rsidP="00BE6AD2">
      <w:pPr>
        <w:spacing w:line="240" w:lineRule="auto"/>
        <w:contextualSpacing/>
        <w:rPr>
          <w:sz w:val="22"/>
          <w:szCs w:val="22"/>
        </w:rPr>
      </w:pPr>
      <w:r w:rsidRPr="00CA5703">
        <w:rPr>
          <w:sz w:val="22"/>
          <w:szCs w:val="22"/>
        </w:rPr>
        <w:t>15.20uur</w:t>
      </w:r>
      <w:r w:rsidRPr="00CA5703">
        <w:rPr>
          <w:sz w:val="22"/>
          <w:szCs w:val="22"/>
        </w:rPr>
        <w:tab/>
        <w:t>Evaluatie</w:t>
      </w:r>
      <w:r w:rsidR="00CA5703">
        <w:rPr>
          <w:sz w:val="22"/>
          <w:szCs w:val="22"/>
        </w:rPr>
        <w:t>, vervolgstappen</w:t>
      </w:r>
      <w:r w:rsidRPr="00CA5703">
        <w:rPr>
          <w:sz w:val="22"/>
          <w:szCs w:val="22"/>
        </w:rPr>
        <w:t xml:space="preserve"> en afsluiting (</w:t>
      </w:r>
      <w:r w:rsidR="007540D3" w:rsidRPr="00CA5703">
        <w:rPr>
          <w:sz w:val="22"/>
          <w:szCs w:val="22"/>
        </w:rPr>
        <w:t>CV</w:t>
      </w:r>
      <w:r w:rsidRPr="00CA5703">
        <w:rPr>
          <w:sz w:val="22"/>
          <w:szCs w:val="22"/>
        </w:rPr>
        <w:t>)</w:t>
      </w:r>
    </w:p>
    <w:p w:rsidR="00C669C6" w:rsidRPr="00CA5703" w:rsidRDefault="00BE6AD2" w:rsidP="00A14E85">
      <w:pPr>
        <w:spacing w:line="240" w:lineRule="auto"/>
        <w:contextualSpacing/>
        <w:rPr>
          <w:sz w:val="22"/>
          <w:szCs w:val="22"/>
        </w:rPr>
      </w:pPr>
      <w:r w:rsidRPr="00CA5703">
        <w:rPr>
          <w:sz w:val="22"/>
          <w:szCs w:val="22"/>
        </w:rPr>
        <w:t>15.30uur</w:t>
      </w:r>
      <w:r w:rsidRPr="00CA5703">
        <w:rPr>
          <w:sz w:val="22"/>
          <w:szCs w:val="22"/>
        </w:rPr>
        <w:tab/>
        <w:t>Einde dialoogsessie</w:t>
      </w:r>
    </w:p>
    <w:sectPr w:rsidR="00C669C6" w:rsidRPr="00CA5703" w:rsidSect="00CA5703">
      <w:type w:val="continuous"/>
      <w:pgSz w:w="11901" w:h="16834"/>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37" w:rsidRDefault="00B11B37">
      <w:pPr>
        <w:spacing w:line="240" w:lineRule="auto"/>
      </w:pPr>
      <w:r>
        <w:separator/>
      </w:r>
    </w:p>
  </w:endnote>
  <w:endnote w:type="continuationSeparator" w:id="0">
    <w:p w:rsidR="00B11B37" w:rsidRDefault="00B11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altName w:val="Sylfaen"/>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Segoe UI">
    <w:altName w:val="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0E" w:rsidRDefault="00257E0E">
    <w:pPr>
      <w:pStyle w:val="Voettekst"/>
      <w:rPr>
        <w:caps/>
        <w:sz w:val="16"/>
      </w:rPr>
    </w:pPr>
    <w:r>
      <w:rPr>
        <w:caps/>
        <w:sz w:val="16"/>
      </w:rPr>
      <w:t xml:space="preserve"> </w:t>
    </w:r>
    <w:r>
      <w:rPr>
        <w:caps/>
        <w:sz w:val="16"/>
      </w:rPr>
      <w:tab/>
    </w:r>
    <w:r w:rsidRPr="00864FF5">
      <w:rPr>
        <w:rFonts w:ascii="Segoe UI Light" w:hAnsi="Segoe UI Light" w:cs="Segoe UI Light"/>
        <w:caps/>
        <w:color w:val="595959"/>
        <w:sz w:val="16"/>
      </w:rPr>
      <w:t xml:space="preserve">PAGINA </w:t>
    </w:r>
    <w:r w:rsidRPr="00864FF5">
      <w:rPr>
        <w:rFonts w:ascii="Segoe UI Light" w:hAnsi="Segoe UI Light" w:cs="Segoe UI Light"/>
        <w:caps/>
        <w:color w:val="595959"/>
        <w:sz w:val="16"/>
      </w:rPr>
    </w:r>
    <w:r w:rsidRPr="00864FF5">
      <w:rPr>
        <w:rFonts w:ascii="Segoe UI Light" w:hAnsi="Segoe UI Light" w:cs="Segoe UI Light"/>
        <w:caps/>
        <w:color w:val="595959"/>
        <w:sz w:val="16"/>
      </w:rPr>
      <w:instrText xml:space="preserve"/>
    </w:r>
    <w:r w:rsidRPr="00864FF5">
      <w:rPr>
        <w:rFonts w:ascii="Segoe UI Light" w:hAnsi="Segoe UI Light" w:cs="Segoe UI Light"/>
        <w:caps/>
        <w:color w:val="595959"/>
        <w:sz w:val="16"/>
      </w:rPr>
    </w:r>
    <w:r w:rsidR="007D4A20">
      <w:rPr>
        <w:rFonts w:ascii="Segoe UI Light" w:hAnsi="Segoe UI Light" w:cs="Segoe UI Light"/>
        <w:caps/>
        <w:noProof/>
        <w:color w:val="595959"/>
        <w:sz w:val="16"/>
      </w:rPr>
      <w:t>2</w:t>
    </w:r>
    <w:r w:rsidRPr="00864FF5">
      <w:rPr>
        <w:rFonts w:ascii="Segoe UI Light" w:hAnsi="Segoe UI Light" w:cs="Segoe UI Light"/>
        <w:caps/>
        <w:color w:val="595959"/>
        <w:sz w:val="16"/>
      </w:rPr>
    </w:r>
    <w:r w:rsidRPr="00864FF5">
      <w:rPr>
        <w:rFonts w:ascii="Segoe UI Light" w:hAnsi="Segoe UI Light" w:cs="Segoe UI Light"/>
        <w:caps/>
        <w:color w:val="595959"/>
        <w:sz w:val="16"/>
      </w:rPr>
      <w:t xml:space="preserve"> van </w:t>
    </w:r>
    <w:r w:rsidRPr="00864FF5">
      <w:rPr>
        <w:rFonts w:ascii="Segoe UI Light" w:hAnsi="Segoe UI Light" w:cs="Segoe UI Light"/>
        <w:caps/>
        <w:color w:val="595959"/>
        <w:sz w:val="16"/>
      </w:rPr>
    </w:r>
    <w:r w:rsidRPr="00864FF5">
      <w:rPr>
        <w:rFonts w:ascii="Segoe UI Light" w:hAnsi="Segoe UI Light" w:cs="Segoe UI Light"/>
        <w:caps/>
        <w:color w:val="595959"/>
        <w:sz w:val="16"/>
      </w:rPr>
      <w:instrText xml:space="preserve"/>
    </w:r>
    <w:r w:rsidRPr="00864FF5">
      <w:rPr>
        <w:rFonts w:ascii="Segoe UI Light" w:hAnsi="Segoe UI Light" w:cs="Segoe UI Light"/>
        <w:caps/>
        <w:color w:val="595959"/>
        <w:sz w:val="16"/>
      </w:rPr>
    </w:r>
    <w:r w:rsidR="007D4A20">
      <w:rPr>
        <w:rFonts w:ascii="Segoe UI Light" w:hAnsi="Segoe UI Light" w:cs="Segoe UI Light"/>
        <w:caps/>
        <w:noProof/>
        <w:color w:val="595959"/>
        <w:sz w:val="16"/>
      </w:rPr>
      <w:t>3</w:t>
    </w:r>
    <w:r w:rsidRPr="00864FF5">
      <w:rPr>
        <w:rFonts w:ascii="Segoe UI Light" w:hAnsi="Segoe UI Light" w:cs="Segoe UI Light"/>
        <w:caps/>
        <w:color w:val="595959"/>
        <w:sz w:val="16"/>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0E" w:rsidRPr="00A14E85" w:rsidRDefault="00A14E85">
    <w:pPr>
      <w:pStyle w:val="Voettekst"/>
      <w:rPr>
        <w:caps/>
        <w:sz w:val="16"/>
      </w:rPr>
    </w:pPr>
    <w:r>
      <w:rPr>
        <w:caps/>
        <w:sz w:val="16"/>
      </w:rPr>
      <w:tab/>
    </w:r>
    <w:r w:rsidRPr="00864FF5">
      <w:rPr>
        <w:rFonts w:ascii="Segoe UI Light" w:hAnsi="Segoe UI Light" w:cs="Segoe UI Light"/>
        <w:caps/>
        <w:color w:val="595959"/>
        <w:sz w:val="16"/>
      </w:rPr>
      <w:t xml:space="preserve">PAGINA </w:t>
    </w:r>
    <w:r w:rsidRPr="00864FF5">
      <w:rPr>
        <w:rFonts w:ascii="Segoe UI Light" w:hAnsi="Segoe UI Light" w:cs="Segoe UI Light"/>
        <w:caps/>
        <w:color w:val="595959"/>
        <w:sz w:val="16"/>
      </w:rPr>
    </w:r>
    <w:r w:rsidRPr="00864FF5">
      <w:rPr>
        <w:rFonts w:ascii="Segoe UI Light" w:hAnsi="Segoe UI Light" w:cs="Segoe UI Light"/>
        <w:caps/>
        <w:color w:val="595959"/>
        <w:sz w:val="16"/>
      </w:rPr>
      <w:instrText xml:space="preserve"/>
    </w:r>
    <w:r w:rsidRPr="00864FF5">
      <w:rPr>
        <w:rFonts w:ascii="Segoe UI Light" w:hAnsi="Segoe UI Light" w:cs="Segoe UI Light"/>
        <w:caps/>
        <w:color w:val="595959"/>
        <w:sz w:val="16"/>
      </w:rPr>
    </w:r>
    <w:r w:rsidR="007D4A20">
      <w:rPr>
        <w:rFonts w:ascii="Segoe UI Light" w:hAnsi="Segoe UI Light" w:cs="Segoe UI Light"/>
        <w:caps/>
        <w:noProof/>
        <w:color w:val="595959"/>
        <w:sz w:val="16"/>
      </w:rPr>
      <w:t>1</w:t>
    </w:r>
    <w:r w:rsidRPr="00864FF5">
      <w:rPr>
        <w:rFonts w:ascii="Segoe UI Light" w:hAnsi="Segoe UI Light" w:cs="Segoe UI Light"/>
        <w:caps/>
        <w:color w:val="595959"/>
        <w:sz w:val="16"/>
      </w:rPr>
    </w:r>
    <w:r w:rsidRPr="00864FF5">
      <w:rPr>
        <w:rFonts w:ascii="Segoe UI Light" w:hAnsi="Segoe UI Light" w:cs="Segoe UI Light"/>
        <w:caps/>
        <w:color w:val="595959"/>
        <w:sz w:val="16"/>
      </w:rPr>
      <w:t xml:space="preserve"> van </w:t>
    </w:r>
    <w:r w:rsidRPr="00864FF5">
      <w:rPr>
        <w:rFonts w:ascii="Segoe UI Light" w:hAnsi="Segoe UI Light" w:cs="Segoe UI Light"/>
        <w:caps/>
        <w:color w:val="595959"/>
        <w:sz w:val="16"/>
      </w:rPr>
    </w:r>
    <w:r w:rsidRPr="00864FF5">
      <w:rPr>
        <w:rFonts w:ascii="Segoe UI Light" w:hAnsi="Segoe UI Light" w:cs="Segoe UI Light"/>
        <w:caps/>
        <w:color w:val="595959"/>
        <w:sz w:val="16"/>
      </w:rPr>
      <w:instrText xml:space="preserve"/>
    </w:r>
    <w:r w:rsidRPr="00864FF5">
      <w:rPr>
        <w:rFonts w:ascii="Segoe UI Light" w:hAnsi="Segoe UI Light" w:cs="Segoe UI Light"/>
        <w:caps/>
        <w:color w:val="595959"/>
        <w:sz w:val="16"/>
      </w:rPr>
    </w:r>
    <w:r w:rsidR="007D4A20">
      <w:rPr>
        <w:rFonts w:ascii="Segoe UI Light" w:hAnsi="Segoe UI Light" w:cs="Segoe UI Light"/>
        <w:caps/>
        <w:noProof/>
        <w:color w:val="595959"/>
        <w:sz w:val="16"/>
      </w:rPr>
      <w:t>3</w:t>
    </w:r>
    <w:r w:rsidRPr="00864FF5">
      <w:rPr>
        <w:rFonts w:ascii="Segoe UI Light" w:hAnsi="Segoe UI Light" w:cs="Segoe UI Light"/>
        <w:caps/>
        <w:color w:val="595959"/>
        <w:sz w:val="16"/>
      </w:rP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37" w:rsidRDefault="00B11B37">
      <w:pPr>
        <w:spacing w:line="240" w:lineRule="auto"/>
      </w:pPr>
      <w:r>
        <w:separator/>
      </w:r>
    </w:p>
  </w:footnote>
  <w:footnote w:type="continuationSeparator" w:id="0">
    <w:p w:rsidR="00B11B37" w:rsidRDefault="00B11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0E" w:rsidRDefault="00257E0E" w:rsidP="001B1C94">
    <w:pPr>
      <w:pStyle w:val="Koptekst"/>
      <w:tabs>
        <w:tab w:val="clear" w:pos="4536"/>
        <w:tab w:val="clear" w:pos="9072"/>
        <w:tab w:val="left" w:pos="24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0E" w:rsidRDefault="00CA702D">
    <w:pPr>
      <w:pStyle w:val="Koptekst"/>
    </w:pPr>
    <w:r w:rsidRPr="00864FF5">
      <w:rPr>
        <w:noProof/>
      </w:rPr>
      <w:drawing>
        <wp:anchor distT="0" distB="0" distL="114300" distR="114300" simplePos="0" relativeHeight="251663360" behindDoc="0" locked="0" layoutInCell="1" allowOverlap="1" wp14:anchorId="0BFB5639" wp14:editId="24D18279">
          <wp:simplePos x="0" y="0"/>
          <wp:positionH relativeFrom="column">
            <wp:posOffset>3732530</wp:posOffset>
          </wp:positionH>
          <wp:positionV relativeFrom="paragraph">
            <wp:posOffset>-60325</wp:posOffset>
          </wp:positionV>
          <wp:extent cx="2546350" cy="705485"/>
          <wp:effectExtent l="0" t="0" r="635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e Leystroom.png"/>
                  <pic:cNvPicPr/>
                </pic:nvPicPr>
                <pic:blipFill rotWithShape="1">
                  <a:blip r:embed="rId1">
                    <a:extLst>
                      <a:ext uri="{28A0092B-C50C-407E-A947-70E740481C1C}">
                        <a14:useLocalDpi xmlns:a14="http://schemas.microsoft.com/office/drawing/2010/main" val="0"/>
                      </a:ext>
                    </a:extLst>
                  </a:blip>
                  <a:srcRect b="7704"/>
                  <a:stretch/>
                </pic:blipFill>
                <pic:spPr bwMode="auto">
                  <a:xfrm>
                    <a:off x="0" y="0"/>
                    <a:ext cx="2546350"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4FF5">
      <w:rPr>
        <w:noProof/>
      </w:rPr>
      <w:drawing>
        <wp:anchor distT="0" distB="0" distL="114300" distR="114300" simplePos="0" relativeHeight="251662336" behindDoc="0" locked="0" layoutInCell="1" allowOverlap="1" wp14:anchorId="54D38509" wp14:editId="79008A96">
          <wp:simplePos x="0" y="0"/>
          <wp:positionH relativeFrom="column">
            <wp:posOffset>2151380</wp:posOffset>
          </wp:positionH>
          <wp:positionV relativeFrom="paragraph">
            <wp:posOffset>-200660</wp:posOffset>
          </wp:positionV>
          <wp:extent cx="989965" cy="909955"/>
          <wp:effectExtent l="0" t="0" r="635" b="444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Lale met ondertit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9965" cy="909955"/>
                  </a:xfrm>
                  <a:prstGeom prst="rect">
                    <a:avLst/>
                  </a:prstGeom>
                </pic:spPr>
              </pic:pic>
            </a:graphicData>
          </a:graphic>
          <wp14:sizeRelH relativeFrom="page">
            <wp14:pctWidth>0</wp14:pctWidth>
          </wp14:sizeRelH>
          <wp14:sizeRelV relativeFrom="page">
            <wp14:pctHeight>0</wp14:pctHeight>
          </wp14:sizeRelV>
        </wp:anchor>
      </w:drawing>
    </w:r>
    <w:r w:rsidRPr="00864FF5">
      <w:rPr>
        <w:noProof/>
      </w:rPr>
      <w:drawing>
        <wp:anchor distT="0" distB="0" distL="114300" distR="114300" simplePos="0" relativeHeight="251661312" behindDoc="0" locked="0" layoutInCell="1" allowOverlap="1" wp14:anchorId="2FD56A0D" wp14:editId="753C2553">
          <wp:simplePos x="0" y="0"/>
          <wp:positionH relativeFrom="column">
            <wp:posOffset>-34962</wp:posOffset>
          </wp:positionH>
          <wp:positionV relativeFrom="paragraph">
            <wp:posOffset>-51435</wp:posOffset>
          </wp:positionV>
          <wp:extent cx="1684655" cy="705485"/>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ffy - met onderschrif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70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C4E"/>
    <w:multiLevelType w:val="hybridMultilevel"/>
    <w:tmpl w:val="077A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9D32DA"/>
    <w:multiLevelType w:val="hybridMultilevel"/>
    <w:tmpl w:val="19D09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C6CC5"/>
    <w:multiLevelType w:val="hybridMultilevel"/>
    <w:tmpl w:val="237E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759D2"/>
    <w:multiLevelType w:val="hybridMultilevel"/>
    <w:tmpl w:val="45543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20349"/>
    <w:multiLevelType w:val="hybridMultilevel"/>
    <w:tmpl w:val="4FDE7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FB586A"/>
    <w:multiLevelType w:val="hybridMultilevel"/>
    <w:tmpl w:val="27CC22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CB57FC"/>
    <w:multiLevelType w:val="hybridMultilevel"/>
    <w:tmpl w:val="2FF8B28C"/>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2A3582"/>
    <w:multiLevelType w:val="hybridMultilevel"/>
    <w:tmpl w:val="582AC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66107F"/>
    <w:multiLevelType w:val="hybridMultilevel"/>
    <w:tmpl w:val="EC9491F2"/>
    <w:lvl w:ilvl="0" w:tplc="28B2B5DA">
      <w:numFmt w:val="bullet"/>
      <w:lvlText w:val="-"/>
      <w:lvlJc w:val="left"/>
      <w:pPr>
        <w:ind w:left="720" w:hanging="360"/>
      </w:pPr>
      <w:rPr>
        <w:rFonts w:ascii="Calibri" w:eastAsia="Times New Roman" w:hAnsi="Calibri" w:cs="Calibri" w:hint="default"/>
      </w:rPr>
    </w:lvl>
    <w:lvl w:ilvl="1" w:tplc="28B2B5DA">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EF7DA1"/>
    <w:multiLevelType w:val="hybridMultilevel"/>
    <w:tmpl w:val="9A80A980"/>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BC471F"/>
    <w:multiLevelType w:val="hybridMultilevel"/>
    <w:tmpl w:val="44D27EEC"/>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44338A"/>
    <w:multiLevelType w:val="hybridMultilevel"/>
    <w:tmpl w:val="F5C644F4"/>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6F0D11"/>
    <w:multiLevelType w:val="hybridMultilevel"/>
    <w:tmpl w:val="10C8343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1B32F6F"/>
    <w:multiLevelType w:val="hybridMultilevel"/>
    <w:tmpl w:val="E86E6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8D594D"/>
    <w:multiLevelType w:val="hybridMultilevel"/>
    <w:tmpl w:val="CC44D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A3563E"/>
    <w:multiLevelType w:val="hybridMultilevel"/>
    <w:tmpl w:val="802A6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5F01F1"/>
    <w:multiLevelType w:val="hybridMultilevel"/>
    <w:tmpl w:val="00FABD9E"/>
    <w:lvl w:ilvl="0" w:tplc="A080453C">
      <w:start w:val="1"/>
      <w:numFmt w:val="upperLetter"/>
      <w:lvlText w:val="%1."/>
      <w:lvlJc w:val="left"/>
      <w:pPr>
        <w:tabs>
          <w:tab w:val="num" w:pos="360"/>
        </w:tabs>
        <w:ind w:left="360" w:hanging="360"/>
      </w:pPr>
    </w:lvl>
    <w:lvl w:ilvl="1" w:tplc="00050409">
      <w:start w:val="1"/>
      <w:numFmt w:val="bullet"/>
      <w:lvlText w:val=""/>
      <w:lvlJc w:val="left"/>
      <w:pPr>
        <w:tabs>
          <w:tab w:val="num" w:pos="1080"/>
        </w:tabs>
        <w:ind w:left="1080" w:hanging="360"/>
      </w:pPr>
      <w:rPr>
        <w:rFonts w:ascii="Wingdings" w:hAnsi="Wingding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45DC4EFE"/>
    <w:multiLevelType w:val="hybridMultilevel"/>
    <w:tmpl w:val="60283AD4"/>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4D3051"/>
    <w:multiLevelType w:val="hybridMultilevel"/>
    <w:tmpl w:val="B95811A4"/>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F85792"/>
    <w:multiLevelType w:val="hybridMultilevel"/>
    <w:tmpl w:val="9C700846"/>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1631C"/>
    <w:multiLevelType w:val="hybridMultilevel"/>
    <w:tmpl w:val="D564E2E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18C3F9E"/>
    <w:multiLevelType w:val="hybridMultilevel"/>
    <w:tmpl w:val="BA362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D20F1C"/>
    <w:multiLevelType w:val="hybridMultilevel"/>
    <w:tmpl w:val="3682749A"/>
    <w:lvl w:ilvl="0" w:tplc="28B2B5DA">
      <w:numFmt w:val="bullet"/>
      <w:lvlText w:val="-"/>
      <w:lvlJc w:val="left"/>
      <w:pPr>
        <w:ind w:left="720" w:hanging="360"/>
      </w:pPr>
      <w:rPr>
        <w:rFonts w:ascii="Calibri" w:eastAsia="Times New Roman" w:hAnsi="Calibri" w:cs="Calibri" w:hint="default"/>
      </w:rPr>
    </w:lvl>
    <w:lvl w:ilvl="1" w:tplc="B5FAC5D6">
      <w:start w:val="11"/>
      <w:numFmt w:val="bullet"/>
      <w:lvlText w:val="•"/>
      <w:lvlJc w:val="left"/>
      <w:pPr>
        <w:ind w:left="1440" w:hanging="360"/>
      </w:pPr>
      <w:rPr>
        <w:rFonts w:ascii="Calibri" w:eastAsia="Calibri" w:hAnsi="Calibri" w:cstheme="maj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C95C05"/>
    <w:multiLevelType w:val="hybridMultilevel"/>
    <w:tmpl w:val="FDB6D944"/>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3C15E5"/>
    <w:multiLevelType w:val="hybridMultilevel"/>
    <w:tmpl w:val="391E7F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5520271"/>
    <w:multiLevelType w:val="hybridMultilevel"/>
    <w:tmpl w:val="A4C80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121D42"/>
    <w:multiLevelType w:val="hybridMultilevel"/>
    <w:tmpl w:val="22B83410"/>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03393"/>
    <w:multiLevelType w:val="hybridMultilevel"/>
    <w:tmpl w:val="776CD0D8"/>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95FD6"/>
    <w:multiLevelType w:val="hybridMultilevel"/>
    <w:tmpl w:val="C9601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827BF7"/>
    <w:multiLevelType w:val="hybridMultilevel"/>
    <w:tmpl w:val="1AA235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EC7A67"/>
    <w:multiLevelType w:val="hybridMultilevel"/>
    <w:tmpl w:val="20829124"/>
    <w:styleLink w:val="Opsteken"/>
    <w:lvl w:ilvl="0" w:tplc="8DD0DD2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64CDCC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246EB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4ABF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8406D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51CF77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EC9E0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00C7C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C2903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7C1C00"/>
    <w:multiLevelType w:val="multilevel"/>
    <w:tmpl w:val="82AC6B50"/>
    <w:lvl w:ilvl="0">
      <w:start w:val="4"/>
      <w:numFmt w:val="decimal"/>
      <w:lvlText w:val="%1"/>
      <w:lvlJc w:val="left"/>
      <w:pPr>
        <w:ind w:left="1623" w:hanging="129"/>
      </w:pPr>
      <w:rPr>
        <w:rFonts w:ascii="Arial" w:eastAsia="Arial" w:hAnsi="Arial" w:cs="Arial" w:hint="default"/>
        <w:color w:val="231F20"/>
        <w:w w:val="104"/>
        <w:sz w:val="18"/>
        <w:szCs w:val="18"/>
      </w:rPr>
    </w:lvl>
    <w:lvl w:ilvl="1">
      <w:start w:val="1"/>
      <w:numFmt w:val="decimal"/>
      <w:lvlText w:val="%1.%2"/>
      <w:lvlJc w:val="left"/>
      <w:pPr>
        <w:ind w:left="2272" w:hanging="412"/>
      </w:pPr>
      <w:rPr>
        <w:rFonts w:ascii="Arial" w:eastAsia="Arial" w:hAnsi="Arial" w:cs="Arial" w:hint="default"/>
        <w:color w:val="1D429B"/>
        <w:spacing w:val="-6"/>
        <w:w w:val="108"/>
        <w:sz w:val="25"/>
        <w:szCs w:val="25"/>
      </w:rPr>
    </w:lvl>
    <w:lvl w:ilvl="2">
      <w:start w:val="1"/>
      <w:numFmt w:val="decimal"/>
      <w:lvlText w:val="%1.%2.%3"/>
      <w:lvlJc w:val="left"/>
      <w:pPr>
        <w:ind w:left="2902" w:hanging="631"/>
        <w:jc w:val="right"/>
      </w:pPr>
      <w:rPr>
        <w:rFonts w:ascii="Arial" w:eastAsia="Arial" w:hAnsi="Arial" w:cs="Arial" w:hint="default"/>
        <w:color w:val="1D429B"/>
        <w:spacing w:val="-6"/>
        <w:w w:val="109"/>
        <w:sz w:val="25"/>
        <w:szCs w:val="25"/>
      </w:rPr>
    </w:lvl>
    <w:lvl w:ilvl="3">
      <w:numFmt w:val="bullet"/>
      <w:lvlText w:val="•"/>
      <w:lvlJc w:val="left"/>
      <w:pPr>
        <w:ind w:left="2016" w:hanging="631"/>
      </w:pPr>
      <w:rPr>
        <w:rFonts w:hint="default"/>
      </w:rPr>
    </w:lvl>
    <w:lvl w:ilvl="4">
      <w:numFmt w:val="bullet"/>
      <w:lvlText w:val="•"/>
      <w:lvlJc w:val="left"/>
      <w:pPr>
        <w:ind w:left="1133" w:hanging="631"/>
      </w:pPr>
      <w:rPr>
        <w:rFonts w:hint="default"/>
      </w:rPr>
    </w:lvl>
    <w:lvl w:ilvl="5">
      <w:numFmt w:val="bullet"/>
      <w:lvlText w:val="•"/>
      <w:lvlJc w:val="left"/>
      <w:pPr>
        <w:ind w:left="250" w:hanging="631"/>
      </w:pPr>
      <w:rPr>
        <w:rFonts w:hint="default"/>
      </w:rPr>
    </w:lvl>
    <w:lvl w:ilvl="6">
      <w:numFmt w:val="bullet"/>
      <w:lvlText w:val="•"/>
      <w:lvlJc w:val="left"/>
      <w:pPr>
        <w:ind w:left="-633" w:hanging="631"/>
      </w:pPr>
      <w:rPr>
        <w:rFonts w:hint="default"/>
      </w:rPr>
    </w:lvl>
    <w:lvl w:ilvl="7">
      <w:numFmt w:val="bullet"/>
      <w:lvlText w:val="•"/>
      <w:lvlJc w:val="left"/>
      <w:pPr>
        <w:ind w:left="-1516" w:hanging="631"/>
      </w:pPr>
      <w:rPr>
        <w:rFonts w:hint="default"/>
      </w:rPr>
    </w:lvl>
    <w:lvl w:ilvl="8">
      <w:numFmt w:val="bullet"/>
      <w:lvlText w:val="•"/>
      <w:lvlJc w:val="left"/>
      <w:pPr>
        <w:ind w:left="-2399" w:hanging="631"/>
      </w:pPr>
      <w:rPr>
        <w:rFonts w:hint="default"/>
      </w:rPr>
    </w:lvl>
  </w:abstractNum>
  <w:abstractNum w:abstractNumId="32" w15:restartNumberingAfterBreak="0">
    <w:nsid w:val="647352E7"/>
    <w:multiLevelType w:val="hybridMultilevel"/>
    <w:tmpl w:val="FC525980"/>
    <w:lvl w:ilvl="0" w:tplc="FA68F4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5506EF"/>
    <w:multiLevelType w:val="hybridMultilevel"/>
    <w:tmpl w:val="67A6AEE2"/>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853110"/>
    <w:multiLevelType w:val="hybridMultilevel"/>
    <w:tmpl w:val="EA263D06"/>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DF3484"/>
    <w:multiLevelType w:val="hybridMultilevel"/>
    <w:tmpl w:val="E3944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6128E0"/>
    <w:multiLevelType w:val="hybridMultilevel"/>
    <w:tmpl w:val="C21E7560"/>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FF3C6E"/>
    <w:multiLevelType w:val="hybridMultilevel"/>
    <w:tmpl w:val="31F03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6B6C68"/>
    <w:multiLevelType w:val="hybridMultilevel"/>
    <w:tmpl w:val="4B543000"/>
    <w:lvl w:ilvl="0" w:tplc="28B2B5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524317"/>
    <w:multiLevelType w:val="hybridMultilevel"/>
    <w:tmpl w:val="10E2E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3A7988"/>
    <w:multiLevelType w:val="hybridMultilevel"/>
    <w:tmpl w:val="5E881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E24B18"/>
    <w:multiLevelType w:val="hybridMultilevel"/>
    <w:tmpl w:val="353828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2" w15:restartNumberingAfterBreak="0">
    <w:nsid w:val="7D0C7A68"/>
    <w:multiLevelType w:val="hybridMultilevel"/>
    <w:tmpl w:val="550868DA"/>
    <w:lvl w:ilvl="0" w:tplc="28B2B5DA">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245CB3"/>
    <w:multiLevelType w:val="hybridMultilevel"/>
    <w:tmpl w:val="1562C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43"/>
  </w:num>
  <w:num w:numId="4">
    <w:abstractNumId w:val="4"/>
  </w:num>
  <w:num w:numId="5">
    <w:abstractNumId w:val="35"/>
  </w:num>
  <w:num w:numId="6">
    <w:abstractNumId w:val="21"/>
  </w:num>
  <w:num w:numId="7">
    <w:abstractNumId w:val="1"/>
  </w:num>
  <w:num w:numId="8">
    <w:abstractNumId w:val="17"/>
  </w:num>
  <w:num w:numId="9">
    <w:abstractNumId w:val="27"/>
  </w:num>
  <w:num w:numId="10">
    <w:abstractNumId w:val="11"/>
  </w:num>
  <w:num w:numId="11">
    <w:abstractNumId w:val="18"/>
  </w:num>
  <w:num w:numId="12">
    <w:abstractNumId w:val="22"/>
  </w:num>
  <w:num w:numId="13">
    <w:abstractNumId w:val="8"/>
  </w:num>
  <w:num w:numId="14">
    <w:abstractNumId w:val="42"/>
  </w:num>
  <w:num w:numId="15">
    <w:abstractNumId w:val="19"/>
  </w:num>
  <w:num w:numId="16">
    <w:abstractNumId w:val="6"/>
  </w:num>
  <w:num w:numId="17">
    <w:abstractNumId w:val="34"/>
  </w:num>
  <w:num w:numId="18">
    <w:abstractNumId w:val="5"/>
  </w:num>
  <w:num w:numId="19">
    <w:abstractNumId w:val="12"/>
  </w:num>
  <w:num w:numId="20">
    <w:abstractNumId w:val="41"/>
  </w:num>
  <w:num w:numId="21">
    <w:abstractNumId w:val="39"/>
  </w:num>
  <w:num w:numId="22">
    <w:abstractNumId w:val="28"/>
  </w:num>
  <w:num w:numId="23">
    <w:abstractNumId w:val="20"/>
  </w:num>
  <w:num w:numId="24">
    <w:abstractNumId w:val="24"/>
  </w:num>
  <w:num w:numId="25">
    <w:abstractNumId w:val="16"/>
  </w:num>
  <w:num w:numId="26">
    <w:abstractNumId w:val="31"/>
  </w:num>
  <w:num w:numId="27">
    <w:abstractNumId w:val="25"/>
  </w:num>
  <w:num w:numId="28">
    <w:abstractNumId w:val="2"/>
  </w:num>
  <w:num w:numId="29">
    <w:abstractNumId w:val="13"/>
  </w:num>
  <w:num w:numId="30">
    <w:abstractNumId w:val="14"/>
  </w:num>
  <w:num w:numId="31">
    <w:abstractNumId w:val="0"/>
  </w:num>
  <w:num w:numId="32">
    <w:abstractNumId w:val="32"/>
  </w:num>
  <w:num w:numId="33">
    <w:abstractNumId w:val="36"/>
  </w:num>
  <w:num w:numId="34">
    <w:abstractNumId w:val="33"/>
  </w:num>
  <w:num w:numId="35">
    <w:abstractNumId w:val="38"/>
  </w:num>
  <w:num w:numId="36">
    <w:abstractNumId w:val="10"/>
  </w:num>
  <w:num w:numId="37">
    <w:abstractNumId w:val="9"/>
  </w:num>
  <w:num w:numId="38">
    <w:abstractNumId w:val="23"/>
  </w:num>
  <w:num w:numId="39">
    <w:abstractNumId w:val="26"/>
  </w:num>
  <w:num w:numId="40">
    <w:abstractNumId w:val="7"/>
  </w:num>
  <w:num w:numId="41">
    <w:abstractNumId w:val="40"/>
  </w:num>
  <w:num w:numId="42">
    <w:abstractNumId w:val="37"/>
  </w:num>
  <w:num w:numId="43">
    <w:abstractNumId w:val="15"/>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0D"/>
    <w:rsid w:val="00000DC6"/>
    <w:rsid w:val="00006994"/>
    <w:rsid w:val="00010A04"/>
    <w:rsid w:val="00014168"/>
    <w:rsid w:val="000152AE"/>
    <w:rsid w:val="00020246"/>
    <w:rsid w:val="0002522B"/>
    <w:rsid w:val="00025E2E"/>
    <w:rsid w:val="00030DCB"/>
    <w:rsid w:val="0004130E"/>
    <w:rsid w:val="00061F13"/>
    <w:rsid w:val="00074970"/>
    <w:rsid w:val="00077D9B"/>
    <w:rsid w:val="000875DC"/>
    <w:rsid w:val="000925D8"/>
    <w:rsid w:val="000953A3"/>
    <w:rsid w:val="000A6FD3"/>
    <w:rsid w:val="000C1CEF"/>
    <w:rsid w:val="000C2128"/>
    <w:rsid w:val="000C2838"/>
    <w:rsid w:val="000C3F2A"/>
    <w:rsid w:val="000C4211"/>
    <w:rsid w:val="000C4B5E"/>
    <w:rsid w:val="000D441E"/>
    <w:rsid w:val="000D5EE1"/>
    <w:rsid w:val="001127F5"/>
    <w:rsid w:val="00113B93"/>
    <w:rsid w:val="0011780B"/>
    <w:rsid w:val="00125351"/>
    <w:rsid w:val="00125716"/>
    <w:rsid w:val="00135341"/>
    <w:rsid w:val="001416C6"/>
    <w:rsid w:val="00143920"/>
    <w:rsid w:val="0015490D"/>
    <w:rsid w:val="00156BE6"/>
    <w:rsid w:val="00166537"/>
    <w:rsid w:val="001B0C1E"/>
    <w:rsid w:val="001B1C94"/>
    <w:rsid w:val="001B5513"/>
    <w:rsid w:val="001B6EA6"/>
    <w:rsid w:val="001C049E"/>
    <w:rsid w:val="001C0F9C"/>
    <w:rsid w:val="001C669E"/>
    <w:rsid w:val="001E1DD2"/>
    <w:rsid w:val="001E5C9A"/>
    <w:rsid w:val="001E79B4"/>
    <w:rsid w:val="001F5583"/>
    <w:rsid w:val="002013FF"/>
    <w:rsid w:val="00211812"/>
    <w:rsid w:val="00224766"/>
    <w:rsid w:val="002268C7"/>
    <w:rsid w:val="00226ABD"/>
    <w:rsid w:val="00227EB9"/>
    <w:rsid w:val="002354E0"/>
    <w:rsid w:val="0025380E"/>
    <w:rsid w:val="00256AE5"/>
    <w:rsid w:val="00257E0E"/>
    <w:rsid w:val="00270E8F"/>
    <w:rsid w:val="00274CAF"/>
    <w:rsid w:val="00275A97"/>
    <w:rsid w:val="00275AF5"/>
    <w:rsid w:val="0028137A"/>
    <w:rsid w:val="00287B10"/>
    <w:rsid w:val="00296924"/>
    <w:rsid w:val="002A29C9"/>
    <w:rsid w:val="002B05B2"/>
    <w:rsid w:val="002B0AA9"/>
    <w:rsid w:val="002B7C11"/>
    <w:rsid w:val="002E5D62"/>
    <w:rsid w:val="003002CF"/>
    <w:rsid w:val="00300F0C"/>
    <w:rsid w:val="003137BE"/>
    <w:rsid w:val="00331799"/>
    <w:rsid w:val="00334CE3"/>
    <w:rsid w:val="00337DB5"/>
    <w:rsid w:val="003448A0"/>
    <w:rsid w:val="00352B5F"/>
    <w:rsid w:val="00363E5C"/>
    <w:rsid w:val="00363F56"/>
    <w:rsid w:val="0037286F"/>
    <w:rsid w:val="00372F2C"/>
    <w:rsid w:val="00373E83"/>
    <w:rsid w:val="00380772"/>
    <w:rsid w:val="00387C7B"/>
    <w:rsid w:val="003B51AE"/>
    <w:rsid w:val="003B6279"/>
    <w:rsid w:val="003C0D3F"/>
    <w:rsid w:val="003C4F0F"/>
    <w:rsid w:val="003C78BA"/>
    <w:rsid w:val="003E3F7B"/>
    <w:rsid w:val="003F4A59"/>
    <w:rsid w:val="003F5C80"/>
    <w:rsid w:val="004009E9"/>
    <w:rsid w:val="00415DBD"/>
    <w:rsid w:val="004264A2"/>
    <w:rsid w:val="00434DA3"/>
    <w:rsid w:val="004401E8"/>
    <w:rsid w:val="004427FC"/>
    <w:rsid w:val="0046410D"/>
    <w:rsid w:val="00473096"/>
    <w:rsid w:val="00484AD4"/>
    <w:rsid w:val="00485360"/>
    <w:rsid w:val="0049012E"/>
    <w:rsid w:val="004A0D0D"/>
    <w:rsid w:val="004A11B2"/>
    <w:rsid w:val="004A2CB9"/>
    <w:rsid w:val="004A371A"/>
    <w:rsid w:val="004A64E1"/>
    <w:rsid w:val="004A6F23"/>
    <w:rsid w:val="004B3F3A"/>
    <w:rsid w:val="004B60A6"/>
    <w:rsid w:val="004B73FA"/>
    <w:rsid w:val="004E1B40"/>
    <w:rsid w:val="004E313E"/>
    <w:rsid w:val="004E3D5C"/>
    <w:rsid w:val="004F4B55"/>
    <w:rsid w:val="004F50D4"/>
    <w:rsid w:val="004F6B11"/>
    <w:rsid w:val="0050065F"/>
    <w:rsid w:val="00506962"/>
    <w:rsid w:val="00507023"/>
    <w:rsid w:val="00521037"/>
    <w:rsid w:val="0052513F"/>
    <w:rsid w:val="005271EA"/>
    <w:rsid w:val="00540FB7"/>
    <w:rsid w:val="00566EFB"/>
    <w:rsid w:val="00574B2A"/>
    <w:rsid w:val="00582A67"/>
    <w:rsid w:val="005862D5"/>
    <w:rsid w:val="00586F4C"/>
    <w:rsid w:val="0058779A"/>
    <w:rsid w:val="00591511"/>
    <w:rsid w:val="005961F0"/>
    <w:rsid w:val="005A5772"/>
    <w:rsid w:val="005B5E0B"/>
    <w:rsid w:val="005C2E61"/>
    <w:rsid w:val="005C557B"/>
    <w:rsid w:val="005C7F7C"/>
    <w:rsid w:val="005D0550"/>
    <w:rsid w:val="005D308C"/>
    <w:rsid w:val="005D5DD4"/>
    <w:rsid w:val="005E5C6B"/>
    <w:rsid w:val="005F5F39"/>
    <w:rsid w:val="005F7C0E"/>
    <w:rsid w:val="00601793"/>
    <w:rsid w:val="0060562D"/>
    <w:rsid w:val="00614AE7"/>
    <w:rsid w:val="00622BEC"/>
    <w:rsid w:val="00627AF7"/>
    <w:rsid w:val="006325A2"/>
    <w:rsid w:val="00634731"/>
    <w:rsid w:val="006367AF"/>
    <w:rsid w:val="00643CE5"/>
    <w:rsid w:val="00644211"/>
    <w:rsid w:val="00645BB2"/>
    <w:rsid w:val="006469F3"/>
    <w:rsid w:val="00655A36"/>
    <w:rsid w:val="006623CC"/>
    <w:rsid w:val="00662648"/>
    <w:rsid w:val="00687711"/>
    <w:rsid w:val="006A1FB3"/>
    <w:rsid w:val="006A7166"/>
    <w:rsid w:val="006B05D0"/>
    <w:rsid w:val="006B27B5"/>
    <w:rsid w:val="006C050E"/>
    <w:rsid w:val="006D6780"/>
    <w:rsid w:val="006E5BF0"/>
    <w:rsid w:val="006E71BD"/>
    <w:rsid w:val="006E76E7"/>
    <w:rsid w:val="006F7A93"/>
    <w:rsid w:val="00700FF7"/>
    <w:rsid w:val="00715D2E"/>
    <w:rsid w:val="00717269"/>
    <w:rsid w:val="00737CF5"/>
    <w:rsid w:val="00740946"/>
    <w:rsid w:val="00740AB4"/>
    <w:rsid w:val="00746C4E"/>
    <w:rsid w:val="0074793B"/>
    <w:rsid w:val="00750AA2"/>
    <w:rsid w:val="007535BA"/>
    <w:rsid w:val="007540D3"/>
    <w:rsid w:val="00754713"/>
    <w:rsid w:val="00776348"/>
    <w:rsid w:val="007A3C4A"/>
    <w:rsid w:val="007A49F4"/>
    <w:rsid w:val="007D269B"/>
    <w:rsid w:val="007D4A20"/>
    <w:rsid w:val="007D620B"/>
    <w:rsid w:val="007E133E"/>
    <w:rsid w:val="007E1F27"/>
    <w:rsid w:val="007E76B5"/>
    <w:rsid w:val="008007F0"/>
    <w:rsid w:val="0080139A"/>
    <w:rsid w:val="00806476"/>
    <w:rsid w:val="00822C3D"/>
    <w:rsid w:val="0083432A"/>
    <w:rsid w:val="0084192A"/>
    <w:rsid w:val="00850459"/>
    <w:rsid w:val="00856D8E"/>
    <w:rsid w:val="008573E1"/>
    <w:rsid w:val="0085751F"/>
    <w:rsid w:val="008621DC"/>
    <w:rsid w:val="00864FF5"/>
    <w:rsid w:val="00874D17"/>
    <w:rsid w:val="00883AB7"/>
    <w:rsid w:val="008A1F2E"/>
    <w:rsid w:val="008A42BE"/>
    <w:rsid w:val="008A60E0"/>
    <w:rsid w:val="008C0F42"/>
    <w:rsid w:val="008C5E60"/>
    <w:rsid w:val="008C6D71"/>
    <w:rsid w:val="008D29B9"/>
    <w:rsid w:val="008D33B0"/>
    <w:rsid w:val="008E2D49"/>
    <w:rsid w:val="009024D8"/>
    <w:rsid w:val="0090588E"/>
    <w:rsid w:val="00937BC5"/>
    <w:rsid w:val="00942142"/>
    <w:rsid w:val="00956BF1"/>
    <w:rsid w:val="00957EE0"/>
    <w:rsid w:val="009713E8"/>
    <w:rsid w:val="009771A3"/>
    <w:rsid w:val="009B037E"/>
    <w:rsid w:val="009B0881"/>
    <w:rsid w:val="009B6493"/>
    <w:rsid w:val="009B7023"/>
    <w:rsid w:val="009C12C4"/>
    <w:rsid w:val="009C693D"/>
    <w:rsid w:val="009D5DEA"/>
    <w:rsid w:val="009F08EC"/>
    <w:rsid w:val="00A14E85"/>
    <w:rsid w:val="00A211E5"/>
    <w:rsid w:val="00A21E6E"/>
    <w:rsid w:val="00A257FD"/>
    <w:rsid w:val="00A43161"/>
    <w:rsid w:val="00A43184"/>
    <w:rsid w:val="00A45547"/>
    <w:rsid w:val="00A54DA9"/>
    <w:rsid w:val="00A62446"/>
    <w:rsid w:val="00A63F04"/>
    <w:rsid w:val="00A66F63"/>
    <w:rsid w:val="00A77B52"/>
    <w:rsid w:val="00AA052D"/>
    <w:rsid w:val="00AB0559"/>
    <w:rsid w:val="00AB1091"/>
    <w:rsid w:val="00AB14A0"/>
    <w:rsid w:val="00AB3DB7"/>
    <w:rsid w:val="00AB6F40"/>
    <w:rsid w:val="00AC2092"/>
    <w:rsid w:val="00AD1FF2"/>
    <w:rsid w:val="00AD3B1E"/>
    <w:rsid w:val="00AD59B9"/>
    <w:rsid w:val="00B05CBC"/>
    <w:rsid w:val="00B113D3"/>
    <w:rsid w:val="00B11B37"/>
    <w:rsid w:val="00B14DC1"/>
    <w:rsid w:val="00B17B27"/>
    <w:rsid w:val="00B21A15"/>
    <w:rsid w:val="00B25013"/>
    <w:rsid w:val="00B2556C"/>
    <w:rsid w:val="00B432B1"/>
    <w:rsid w:val="00B63210"/>
    <w:rsid w:val="00B64675"/>
    <w:rsid w:val="00B72D20"/>
    <w:rsid w:val="00B737EF"/>
    <w:rsid w:val="00B90CFA"/>
    <w:rsid w:val="00B93C10"/>
    <w:rsid w:val="00B96318"/>
    <w:rsid w:val="00B96C7F"/>
    <w:rsid w:val="00BA0053"/>
    <w:rsid w:val="00BA75D2"/>
    <w:rsid w:val="00BB0819"/>
    <w:rsid w:val="00BB24E7"/>
    <w:rsid w:val="00BC27F0"/>
    <w:rsid w:val="00BD7D1D"/>
    <w:rsid w:val="00BE46EA"/>
    <w:rsid w:val="00BE6AD2"/>
    <w:rsid w:val="00BF0DB4"/>
    <w:rsid w:val="00BF1A26"/>
    <w:rsid w:val="00C02D42"/>
    <w:rsid w:val="00C0373F"/>
    <w:rsid w:val="00C13E20"/>
    <w:rsid w:val="00C22005"/>
    <w:rsid w:val="00C413EA"/>
    <w:rsid w:val="00C46298"/>
    <w:rsid w:val="00C54AE9"/>
    <w:rsid w:val="00C64AB0"/>
    <w:rsid w:val="00C669C6"/>
    <w:rsid w:val="00C8148A"/>
    <w:rsid w:val="00C841E1"/>
    <w:rsid w:val="00C9157E"/>
    <w:rsid w:val="00C93DA1"/>
    <w:rsid w:val="00C9404A"/>
    <w:rsid w:val="00CA5703"/>
    <w:rsid w:val="00CA702D"/>
    <w:rsid w:val="00CD610D"/>
    <w:rsid w:val="00CF1C3A"/>
    <w:rsid w:val="00CF6AFA"/>
    <w:rsid w:val="00D12276"/>
    <w:rsid w:val="00D33785"/>
    <w:rsid w:val="00D374E3"/>
    <w:rsid w:val="00D43065"/>
    <w:rsid w:val="00D43DE5"/>
    <w:rsid w:val="00D5672E"/>
    <w:rsid w:val="00D61BDA"/>
    <w:rsid w:val="00D62353"/>
    <w:rsid w:val="00D70684"/>
    <w:rsid w:val="00D70D5E"/>
    <w:rsid w:val="00D725FE"/>
    <w:rsid w:val="00D74A66"/>
    <w:rsid w:val="00D8434D"/>
    <w:rsid w:val="00D93973"/>
    <w:rsid w:val="00DA1DE3"/>
    <w:rsid w:val="00DB01B3"/>
    <w:rsid w:val="00DB0A86"/>
    <w:rsid w:val="00DB0A95"/>
    <w:rsid w:val="00DB6D1F"/>
    <w:rsid w:val="00DF04CE"/>
    <w:rsid w:val="00DF43DF"/>
    <w:rsid w:val="00E03117"/>
    <w:rsid w:val="00E11687"/>
    <w:rsid w:val="00E15B7F"/>
    <w:rsid w:val="00E20D7E"/>
    <w:rsid w:val="00E30E37"/>
    <w:rsid w:val="00E324EE"/>
    <w:rsid w:val="00E42205"/>
    <w:rsid w:val="00E51F3B"/>
    <w:rsid w:val="00E53999"/>
    <w:rsid w:val="00E60209"/>
    <w:rsid w:val="00E678CD"/>
    <w:rsid w:val="00E73D66"/>
    <w:rsid w:val="00E938F2"/>
    <w:rsid w:val="00E9399E"/>
    <w:rsid w:val="00E978D2"/>
    <w:rsid w:val="00EB3A95"/>
    <w:rsid w:val="00EB6FB3"/>
    <w:rsid w:val="00EB7DD6"/>
    <w:rsid w:val="00EC05C2"/>
    <w:rsid w:val="00ED3BF3"/>
    <w:rsid w:val="00ED4A64"/>
    <w:rsid w:val="00EE42B4"/>
    <w:rsid w:val="00EE511A"/>
    <w:rsid w:val="00EF2487"/>
    <w:rsid w:val="00EF53C8"/>
    <w:rsid w:val="00F32CB6"/>
    <w:rsid w:val="00F3309C"/>
    <w:rsid w:val="00F4000D"/>
    <w:rsid w:val="00F42CC5"/>
    <w:rsid w:val="00F4727F"/>
    <w:rsid w:val="00F5726D"/>
    <w:rsid w:val="00F7253A"/>
    <w:rsid w:val="00F73EB5"/>
    <w:rsid w:val="00F80259"/>
    <w:rsid w:val="00F840D8"/>
    <w:rsid w:val="00F85A41"/>
    <w:rsid w:val="00F910F5"/>
    <w:rsid w:val="00F91AD3"/>
    <w:rsid w:val="00F92363"/>
    <w:rsid w:val="00FA2895"/>
    <w:rsid w:val="00FA3EF8"/>
    <w:rsid w:val="00FB10CF"/>
    <w:rsid w:val="00FB34E0"/>
    <w:rsid w:val="00FB46CA"/>
    <w:rsid w:val="00FB6210"/>
    <w:rsid w:val="00FC24DE"/>
    <w:rsid w:val="00FC47BF"/>
    <w:rsid w:val="00FD0E69"/>
    <w:rsid w:val="00FD4F4C"/>
    <w:rsid w:val="00FD6DEC"/>
    <w:rsid w:val="00FE3063"/>
    <w:rsid w:val="00FE690D"/>
    <w:rsid w:val="00FF04DE"/>
    <w:rsid w:val="00FF6E79"/>
    <w:rsid w:val="00FF777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79D6"/>
  <w15:docId w15:val="{2FE0E9E7-6910-4D73-8126-C3C5E38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CC5"/>
    <w:pPr>
      <w:spacing w:line="280" w:lineRule="exact"/>
    </w:pPr>
    <w:rPr>
      <w:rFonts w:asciiTheme="majorHAnsi" w:eastAsia="Times New Roman" w:hAnsiTheme="majorHAnsi" w:cs="Times New Roman"/>
      <w:lang w:eastAsia="nl-NL"/>
    </w:rPr>
  </w:style>
  <w:style w:type="paragraph" w:styleId="Kop1">
    <w:name w:val="heading 1"/>
    <w:basedOn w:val="Standaard"/>
    <w:next w:val="Standaard"/>
    <w:link w:val="Kop1Char1"/>
    <w:qFormat/>
    <w:rsid w:val="004F6B11"/>
    <w:pPr>
      <w:spacing w:line="240" w:lineRule="auto"/>
      <w:outlineLvl w:val="0"/>
    </w:pPr>
    <w:rPr>
      <w:rFonts w:ascii="Segoe UI Light" w:hAnsi="Segoe UI Light" w:cs="Segoe UI Light"/>
      <w:color w:val="009F89"/>
      <w:sz w:val="32"/>
      <w:szCs w:val="32"/>
    </w:rPr>
  </w:style>
  <w:style w:type="paragraph" w:styleId="Kop2">
    <w:name w:val="heading 2"/>
    <w:basedOn w:val="Standaard"/>
    <w:next w:val="Standaard"/>
    <w:link w:val="Kop2Char"/>
    <w:qFormat/>
    <w:rsid w:val="004F6B11"/>
    <w:pPr>
      <w:spacing w:line="240" w:lineRule="auto"/>
      <w:outlineLvl w:val="1"/>
    </w:pPr>
    <w:rPr>
      <w:b/>
      <w:color w:val="009F89"/>
    </w:rPr>
  </w:style>
  <w:style w:type="paragraph" w:styleId="Kop3">
    <w:name w:val="heading 3"/>
    <w:basedOn w:val="Standaard"/>
    <w:next w:val="Standaard"/>
    <w:link w:val="Kop3Char"/>
    <w:uiPriority w:val="9"/>
    <w:unhideWhenUsed/>
    <w:rsid w:val="004F6B11"/>
    <w:pPr>
      <w:spacing w:line="240" w:lineRule="auto"/>
      <w:outlineLvl w:val="2"/>
    </w:pPr>
    <w:rPr>
      <w:b/>
      <w:color w:val="4AAFB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0D7E"/>
    <w:pPr>
      <w:spacing w:line="240" w:lineRule="auto"/>
    </w:pPr>
    <w:rPr>
      <w:rFonts w:ascii="Lucida Grande" w:hAnsi="Lucida Grande" w:cs="Lucida Grande"/>
      <w:sz w:val="18"/>
      <w:szCs w:val="18"/>
    </w:rPr>
  </w:style>
  <w:style w:type="character" w:customStyle="1" w:styleId="BallontekstTeken">
    <w:name w:val="Ballontekst Teken"/>
    <w:basedOn w:val="Standaardalinea-lettertype"/>
    <w:uiPriority w:val="99"/>
    <w:semiHidden/>
    <w:rsid w:val="00D54837"/>
    <w:rPr>
      <w:rFonts w:ascii="Lucida Grande" w:hAnsi="Lucida Grande"/>
      <w:sz w:val="18"/>
      <w:szCs w:val="18"/>
    </w:rPr>
  </w:style>
  <w:style w:type="character" w:customStyle="1" w:styleId="BallontekstTeken0">
    <w:name w:val="Ballontekst Teken"/>
    <w:basedOn w:val="Standaardalinea-lettertype"/>
    <w:uiPriority w:val="99"/>
    <w:semiHidden/>
    <w:rsid w:val="00D54837"/>
    <w:rPr>
      <w:rFonts w:ascii="Lucida Grande" w:hAnsi="Lucida Grande"/>
      <w:sz w:val="18"/>
      <w:szCs w:val="18"/>
    </w:rPr>
  </w:style>
  <w:style w:type="character" w:customStyle="1" w:styleId="BallontekstTeken1">
    <w:name w:val="Ballontekst Teken"/>
    <w:basedOn w:val="Standaardalinea-lettertype"/>
    <w:uiPriority w:val="99"/>
    <w:semiHidden/>
    <w:rsid w:val="005B26A0"/>
    <w:rPr>
      <w:rFonts w:ascii="Lucida Grande" w:hAnsi="Lucida Grande"/>
      <w:sz w:val="18"/>
      <w:szCs w:val="18"/>
    </w:rPr>
  </w:style>
  <w:style w:type="character" w:customStyle="1" w:styleId="BallontekstTeken2">
    <w:name w:val="Ballontekst Teken"/>
    <w:basedOn w:val="Standaardalinea-lettertype"/>
    <w:uiPriority w:val="99"/>
    <w:semiHidden/>
    <w:rsid w:val="005B26A0"/>
    <w:rPr>
      <w:rFonts w:ascii="Lucida Grande" w:hAnsi="Lucida Grande"/>
      <w:sz w:val="18"/>
      <w:szCs w:val="18"/>
    </w:rPr>
  </w:style>
  <w:style w:type="character" w:customStyle="1" w:styleId="Kop1Char1">
    <w:name w:val="Kop 1 Char1"/>
    <w:basedOn w:val="Standaardalinea-lettertype"/>
    <w:link w:val="Kop1"/>
    <w:rsid w:val="004F6B11"/>
    <w:rPr>
      <w:rFonts w:ascii="Segoe UI Light" w:eastAsia="Times New Roman" w:hAnsi="Segoe UI Light" w:cs="Segoe UI Light"/>
      <w:color w:val="009F89"/>
      <w:sz w:val="32"/>
      <w:szCs w:val="32"/>
      <w:lang w:eastAsia="nl-NL"/>
    </w:rPr>
  </w:style>
  <w:style w:type="character" w:customStyle="1" w:styleId="Kop2Char">
    <w:name w:val="Kop 2 Char"/>
    <w:basedOn w:val="Standaardalinea-lettertype"/>
    <w:link w:val="Kop2"/>
    <w:rsid w:val="004F6B11"/>
    <w:rPr>
      <w:rFonts w:asciiTheme="majorHAnsi" w:eastAsia="Times New Roman" w:hAnsiTheme="majorHAnsi" w:cs="Times New Roman"/>
      <w:b/>
      <w:color w:val="009F89"/>
      <w:lang w:eastAsia="nl-NL"/>
    </w:rPr>
  </w:style>
  <w:style w:type="paragraph" w:customStyle="1" w:styleId="Stijl1">
    <w:name w:val="Stijl1"/>
    <w:rsid w:val="00F42CC5"/>
    <w:pPr>
      <w:widowControl w:val="0"/>
      <w:autoSpaceDE w:val="0"/>
      <w:autoSpaceDN w:val="0"/>
      <w:adjustRightInd w:val="0"/>
    </w:pPr>
    <w:rPr>
      <w:rFonts w:asciiTheme="majorHAnsi" w:eastAsiaTheme="minorEastAsia" w:hAnsiTheme="majorHAnsi" w:cs="Arial"/>
      <w:i/>
      <w:color w:val="009CA6"/>
      <w:w w:val="50"/>
      <w:sz w:val="28"/>
      <w:lang w:val="en-US" w:eastAsia="nl-NL"/>
    </w:rPr>
  </w:style>
  <w:style w:type="character" w:customStyle="1" w:styleId="BallontekstChar">
    <w:name w:val="Ballontekst Char"/>
    <w:basedOn w:val="Standaardalinea-lettertype"/>
    <w:link w:val="Ballontekst"/>
    <w:uiPriority w:val="99"/>
    <w:semiHidden/>
    <w:rsid w:val="00E20D7E"/>
    <w:rPr>
      <w:rFonts w:ascii="Lucida Grande" w:eastAsia="Times New Roman" w:hAnsi="Lucida Grande" w:cs="Lucida Grande"/>
      <w:sz w:val="18"/>
      <w:szCs w:val="18"/>
      <w:lang w:eastAsia="nl-NL"/>
    </w:rPr>
  </w:style>
  <w:style w:type="character" w:customStyle="1" w:styleId="BallontekstTeken3">
    <w:name w:val="Ballontekst Teken"/>
    <w:basedOn w:val="Standaardalinea-lettertype"/>
    <w:uiPriority w:val="99"/>
    <w:semiHidden/>
    <w:rsid w:val="00E20D7E"/>
    <w:rPr>
      <w:rFonts w:ascii="Lucida Grande" w:eastAsia="Times New Roman" w:hAnsi="Lucida Grande" w:cs="Times New Roman"/>
      <w:sz w:val="18"/>
      <w:szCs w:val="18"/>
      <w:lang w:eastAsia="nl-NL"/>
    </w:rPr>
  </w:style>
  <w:style w:type="paragraph" w:styleId="Koptekst">
    <w:name w:val="header"/>
    <w:basedOn w:val="Standaard"/>
    <w:link w:val="KoptekstChar"/>
    <w:rsid w:val="00E20D7E"/>
    <w:pPr>
      <w:tabs>
        <w:tab w:val="center" w:pos="4536"/>
        <w:tab w:val="right" w:pos="9072"/>
      </w:tabs>
    </w:pPr>
  </w:style>
  <w:style w:type="character" w:customStyle="1" w:styleId="KoptekstChar">
    <w:name w:val="Koptekst Char"/>
    <w:basedOn w:val="Standaardalinea-lettertype"/>
    <w:link w:val="Koptekst"/>
    <w:rsid w:val="00E20D7E"/>
    <w:rPr>
      <w:rFonts w:ascii="Arial" w:eastAsia="Times New Roman" w:hAnsi="Arial" w:cs="Times New Roman"/>
      <w:lang w:eastAsia="nl-NL"/>
    </w:rPr>
  </w:style>
  <w:style w:type="paragraph" w:styleId="Voettekst">
    <w:name w:val="footer"/>
    <w:basedOn w:val="Standaard"/>
    <w:link w:val="VoettekstChar"/>
    <w:rsid w:val="00E20D7E"/>
    <w:pPr>
      <w:tabs>
        <w:tab w:val="center" w:pos="4536"/>
        <w:tab w:val="right" w:pos="9072"/>
      </w:tabs>
    </w:pPr>
  </w:style>
  <w:style w:type="character" w:customStyle="1" w:styleId="VoettekstChar">
    <w:name w:val="Voettekst Char"/>
    <w:basedOn w:val="Standaardalinea-lettertype"/>
    <w:link w:val="Voettekst"/>
    <w:rsid w:val="00E20D7E"/>
    <w:rPr>
      <w:rFonts w:ascii="Arial" w:eastAsia="Times New Roman" w:hAnsi="Arial" w:cs="Times New Roman"/>
      <w:lang w:eastAsia="nl-NL"/>
    </w:rPr>
  </w:style>
  <w:style w:type="paragraph" w:styleId="Inhopg1">
    <w:name w:val="toc 1"/>
    <w:basedOn w:val="Standaard"/>
    <w:next w:val="Standaard"/>
    <w:autoRedefine/>
    <w:uiPriority w:val="39"/>
    <w:rsid w:val="00F42CC5"/>
    <w:pPr>
      <w:spacing w:before="120"/>
    </w:pPr>
    <w:rPr>
      <w:rFonts w:ascii="Segoe UI" w:hAnsi="Segoe UI"/>
    </w:rPr>
  </w:style>
  <w:style w:type="paragraph" w:styleId="Inhopg2">
    <w:name w:val="toc 2"/>
    <w:basedOn w:val="Standaard"/>
    <w:next w:val="Standaard"/>
    <w:autoRedefine/>
    <w:uiPriority w:val="39"/>
    <w:rsid w:val="00F42CC5"/>
    <w:pPr>
      <w:tabs>
        <w:tab w:val="left" w:pos="426"/>
        <w:tab w:val="right" w:leader="dot" w:pos="9339"/>
      </w:tabs>
      <w:spacing w:before="120"/>
      <w:ind w:left="426"/>
    </w:pPr>
    <w:rPr>
      <w:rFonts w:ascii="Segoe UI" w:hAnsi="Segoe UI"/>
      <w:szCs w:val="22"/>
    </w:rPr>
  </w:style>
  <w:style w:type="paragraph" w:styleId="Inhopg3">
    <w:name w:val="toc 3"/>
    <w:basedOn w:val="Standaard"/>
    <w:next w:val="Standaard"/>
    <w:autoRedefine/>
    <w:uiPriority w:val="39"/>
    <w:rsid w:val="00E20D7E"/>
    <w:pPr>
      <w:ind w:left="400"/>
    </w:pPr>
    <w:rPr>
      <w:rFonts w:ascii="Times New Roman" w:hAnsi="Times New Roman"/>
      <w:szCs w:val="20"/>
    </w:rPr>
  </w:style>
  <w:style w:type="paragraph" w:styleId="Inhopg4">
    <w:name w:val="toc 4"/>
    <w:basedOn w:val="Standaard"/>
    <w:next w:val="Standaard"/>
    <w:autoRedefine/>
    <w:rsid w:val="00E20D7E"/>
    <w:pPr>
      <w:ind w:left="600"/>
    </w:pPr>
    <w:rPr>
      <w:rFonts w:ascii="Times New Roman" w:hAnsi="Times New Roman"/>
      <w:szCs w:val="20"/>
    </w:rPr>
  </w:style>
  <w:style w:type="paragraph" w:styleId="Inhopg5">
    <w:name w:val="toc 5"/>
    <w:basedOn w:val="Standaard"/>
    <w:next w:val="Standaard"/>
    <w:autoRedefine/>
    <w:rsid w:val="00E20D7E"/>
    <w:pPr>
      <w:ind w:left="800"/>
    </w:pPr>
    <w:rPr>
      <w:rFonts w:ascii="Times New Roman" w:hAnsi="Times New Roman"/>
      <w:szCs w:val="20"/>
    </w:rPr>
  </w:style>
  <w:style w:type="paragraph" w:styleId="Inhopg6">
    <w:name w:val="toc 6"/>
    <w:basedOn w:val="Standaard"/>
    <w:next w:val="Standaard"/>
    <w:autoRedefine/>
    <w:rsid w:val="00E20D7E"/>
    <w:pPr>
      <w:ind w:left="1000"/>
    </w:pPr>
    <w:rPr>
      <w:rFonts w:ascii="Times New Roman" w:hAnsi="Times New Roman"/>
      <w:szCs w:val="20"/>
    </w:rPr>
  </w:style>
  <w:style w:type="paragraph" w:styleId="Inhopg7">
    <w:name w:val="toc 7"/>
    <w:basedOn w:val="Standaard"/>
    <w:next w:val="Standaard"/>
    <w:autoRedefine/>
    <w:rsid w:val="00E20D7E"/>
    <w:pPr>
      <w:ind w:left="1200"/>
    </w:pPr>
    <w:rPr>
      <w:rFonts w:ascii="Times New Roman" w:hAnsi="Times New Roman"/>
      <w:szCs w:val="20"/>
    </w:rPr>
  </w:style>
  <w:style w:type="paragraph" w:styleId="Inhopg8">
    <w:name w:val="toc 8"/>
    <w:basedOn w:val="Standaard"/>
    <w:next w:val="Standaard"/>
    <w:autoRedefine/>
    <w:rsid w:val="00E20D7E"/>
    <w:pPr>
      <w:ind w:left="1400"/>
    </w:pPr>
    <w:rPr>
      <w:rFonts w:ascii="Times New Roman" w:hAnsi="Times New Roman"/>
      <w:szCs w:val="20"/>
    </w:rPr>
  </w:style>
  <w:style w:type="paragraph" w:styleId="Inhopg9">
    <w:name w:val="toc 9"/>
    <w:basedOn w:val="Standaard"/>
    <w:next w:val="Standaard"/>
    <w:autoRedefine/>
    <w:rsid w:val="00E20D7E"/>
    <w:pPr>
      <w:ind w:left="1600"/>
    </w:pPr>
    <w:rPr>
      <w:rFonts w:ascii="Times New Roman" w:hAnsi="Times New Roman"/>
      <w:szCs w:val="20"/>
    </w:rPr>
  </w:style>
  <w:style w:type="character" w:styleId="Hyperlink">
    <w:name w:val="Hyperlink"/>
    <w:basedOn w:val="Standaardalinea-lettertype"/>
    <w:uiPriority w:val="99"/>
    <w:rsid w:val="00E20D7E"/>
    <w:rPr>
      <w:color w:val="0000FF"/>
      <w:u w:val="single"/>
    </w:rPr>
  </w:style>
  <w:style w:type="paragraph" w:styleId="Lijstalinea">
    <w:name w:val="List Paragraph"/>
    <w:basedOn w:val="Standaard"/>
    <w:link w:val="LijstalineaChar"/>
    <w:uiPriority w:val="34"/>
    <w:qFormat/>
    <w:rsid w:val="00E20D7E"/>
    <w:pPr>
      <w:ind w:left="720"/>
      <w:contextualSpacing/>
    </w:pPr>
  </w:style>
  <w:style w:type="character" w:customStyle="1" w:styleId="LijstalineaChar">
    <w:name w:val="Lijstalinea Char"/>
    <w:basedOn w:val="Standaardalinea-lettertype"/>
    <w:link w:val="Lijstalinea"/>
    <w:uiPriority w:val="34"/>
    <w:rsid w:val="00E20D7E"/>
    <w:rPr>
      <w:rFonts w:ascii="Arial" w:eastAsia="Times New Roman" w:hAnsi="Arial" w:cs="Times New Roman"/>
      <w:lang w:eastAsia="nl-NL"/>
    </w:rPr>
  </w:style>
  <w:style w:type="paragraph" w:styleId="Tekstopmerking">
    <w:name w:val="annotation text"/>
    <w:basedOn w:val="Standaard"/>
    <w:link w:val="TekstopmerkingChar"/>
    <w:uiPriority w:val="99"/>
    <w:unhideWhenUsed/>
    <w:rsid w:val="00E20D7E"/>
    <w:pPr>
      <w:spacing w:line="240" w:lineRule="auto"/>
    </w:pPr>
  </w:style>
  <w:style w:type="character" w:customStyle="1" w:styleId="TekstopmerkingChar">
    <w:name w:val="Tekst opmerking Char"/>
    <w:basedOn w:val="Standaardalinea-lettertype"/>
    <w:link w:val="Tekstopmerking"/>
    <w:uiPriority w:val="99"/>
    <w:rsid w:val="00E20D7E"/>
    <w:rPr>
      <w:rFonts w:ascii="Arial" w:eastAsia="Times New Roman" w:hAnsi="Arial"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E20D7E"/>
    <w:rPr>
      <w:b/>
      <w:bCs/>
      <w:sz w:val="20"/>
      <w:szCs w:val="20"/>
    </w:rPr>
  </w:style>
  <w:style w:type="character" w:customStyle="1" w:styleId="OnderwerpvanopmerkingChar">
    <w:name w:val="Onderwerp van opmerking Char"/>
    <w:basedOn w:val="TekstopmerkingChar"/>
    <w:link w:val="Onderwerpvanopmerking"/>
    <w:uiPriority w:val="99"/>
    <w:semiHidden/>
    <w:rsid w:val="00E20D7E"/>
    <w:rPr>
      <w:rFonts w:ascii="Arial" w:eastAsia="Times New Roman" w:hAnsi="Arial" w:cs="Times New Roman"/>
      <w:b/>
      <w:bCs/>
      <w:sz w:val="20"/>
      <w:szCs w:val="20"/>
      <w:lang w:eastAsia="nl-NL"/>
    </w:rPr>
  </w:style>
  <w:style w:type="paragraph" w:customStyle="1" w:styleId="Default">
    <w:name w:val="Default"/>
    <w:rsid w:val="00E20D7E"/>
    <w:pPr>
      <w:autoSpaceDE w:val="0"/>
      <w:autoSpaceDN w:val="0"/>
      <w:adjustRightInd w:val="0"/>
    </w:pPr>
    <w:rPr>
      <w:rFonts w:ascii="Arial" w:eastAsia="Times New Roman" w:hAnsi="Arial" w:cs="Arial"/>
      <w:color w:val="000000"/>
    </w:rPr>
  </w:style>
  <w:style w:type="paragraph" w:styleId="Revisie">
    <w:name w:val="Revision"/>
    <w:hidden/>
    <w:uiPriority w:val="99"/>
    <w:semiHidden/>
    <w:rsid w:val="00E20D7E"/>
    <w:rPr>
      <w:rFonts w:ascii="Arial" w:eastAsia="Times New Roman" w:hAnsi="Arial" w:cs="Times New Roman"/>
      <w:lang w:eastAsia="nl-NL"/>
    </w:rPr>
  </w:style>
  <w:style w:type="paragraph" w:styleId="Voetnoottekst">
    <w:name w:val="footnote text"/>
    <w:basedOn w:val="Standaard"/>
    <w:link w:val="VoetnoottekstChar"/>
    <w:uiPriority w:val="99"/>
    <w:unhideWhenUsed/>
    <w:rsid w:val="00E20D7E"/>
    <w:pPr>
      <w:spacing w:line="240" w:lineRule="auto"/>
    </w:pPr>
  </w:style>
  <w:style w:type="character" w:customStyle="1" w:styleId="VoetnoottekstChar">
    <w:name w:val="Voetnoottekst Char"/>
    <w:basedOn w:val="Standaardalinea-lettertype"/>
    <w:link w:val="Voetnoottekst"/>
    <w:uiPriority w:val="99"/>
    <w:rsid w:val="00E20D7E"/>
    <w:rPr>
      <w:rFonts w:ascii="Arial" w:eastAsia="Times New Roman" w:hAnsi="Arial" w:cs="Times New Roman"/>
      <w:lang w:eastAsia="nl-NL"/>
    </w:rPr>
  </w:style>
  <w:style w:type="character" w:styleId="Voetnootmarkering">
    <w:name w:val="footnote reference"/>
    <w:basedOn w:val="Standaardalinea-lettertype"/>
    <w:uiPriority w:val="99"/>
    <w:unhideWhenUsed/>
    <w:rsid w:val="00E20D7E"/>
    <w:rPr>
      <w:vertAlign w:val="superscript"/>
    </w:rPr>
  </w:style>
  <w:style w:type="paragraph" w:customStyle="1" w:styleId="textbox">
    <w:name w:val="textbox"/>
    <w:basedOn w:val="Standaard"/>
    <w:rsid w:val="00E20D7E"/>
    <w:pPr>
      <w:spacing w:before="100" w:beforeAutospacing="1" w:after="100" w:afterAutospacing="1" w:line="240" w:lineRule="auto"/>
    </w:pPr>
    <w:rPr>
      <w:rFonts w:ascii="Times" w:hAnsi="Times"/>
      <w:szCs w:val="20"/>
    </w:rPr>
  </w:style>
  <w:style w:type="paragraph" w:styleId="Normaalweb">
    <w:name w:val="Normal (Web)"/>
    <w:basedOn w:val="Standaard"/>
    <w:uiPriority w:val="99"/>
    <w:rsid w:val="00E20D7E"/>
    <w:pPr>
      <w:spacing w:beforeLines="1" w:afterLines="1" w:line="240" w:lineRule="auto"/>
    </w:pPr>
    <w:rPr>
      <w:rFonts w:ascii="Times" w:hAnsi="Times"/>
      <w:szCs w:val="20"/>
      <w:lang w:val="en-GB"/>
    </w:rPr>
  </w:style>
  <w:style w:type="paragraph" w:styleId="Geenafstand">
    <w:name w:val="No Spacing"/>
    <w:link w:val="GeenafstandChar"/>
    <w:uiPriority w:val="1"/>
    <w:rsid w:val="00E20D7E"/>
    <w:rPr>
      <w:rFonts w:ascii="Arial" w:eastAsia="Times New Roman" w:hAnsi="Arial" w:cs="Times New Roman"/>
      <w:lang w:eastAsia="nl-NL"/>
    </w:rPr>
  </w:style>
  <w:style w:type="character" w:customStyle="1" w:styleId="apple-converted-space">
    <w:name w:val="apple-converted-space"/>
    <w:basedOn w:val="Standaardalinea-lettertype"/>
    <w:rsid w:val="00E20D7E"/>
  </w:style>
  <w:style w:type="character" w:styleId="Nadruk">
    <w:name w:val="Emphasis"/>
    <w:basedOn w:val="Standaardalinea-lettertype"/>
    <w:uiPriority w:val="20"/>
    <w:qFormat/>
    <w:rsid w:val="00E20D7E"/>
    <w:rPr>
      <w:i/>
      <w:iCs/>
    </w:rPr>
  </w:style>
  <w:style w:type="character" w:customStyle="1" w:styleId="Kop1Char">
    <w:name w:val="Kop 1 Char"/>
    <w:basedOn w:val="Standaardalinea-lettertype"/>
    <w:uiPriority w:val="9"/>
    <w:rsid w:val="00E20D7E"/>
    <w:rPr>
      <w:rFonts w:ascii="Trebuchet MS" w:hAnsi="Trebuchet MS" w:cs="Arial"/>
      <w:b/>
      <w:bCs/>
      <w:kern w:val="32"/>
      <w:sz w:val="32"/>
      <w:szCs w:val="32"/>
      <w:lang w:val="nl-NL" w:eastAsia="nl-NL" w:bidi="ar-SA"/>
    </w:rPr>
  </w:style>
  <w:style w:type="character" w:styleId="Verwijzingopmerking">
    <w:name w:val="annotation reference"/>
    <w:basedOn w:val="Standaardalinea-lettertype"/>
    <w:uiPriority w:val="99"/>
    <w:semiHidden/>
    <w:unhideWhenUsed/>
    <w:rsid w:val="00E03117"/>
    <w:rPr>
      <w:sz w:val="18"/>
      <w:szCs w:val="18"/>
    </w:rPr>
  </w:style>
  <w:style w:type="paragraph" w:customStyle="1" w:styleId="Hoofdtekst">
    <w:name w:val="Hoofdtekst"/>
    <w:rsid w:val="008D29B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numbering" w:customStyle="1" w:styleId="Opsteken">
    <w:name w:val="Ops.teken"/>
    <w:rsid w:val="00373E83"/>
    <w:pPr>
      <w:numPr>
        <w:numId w:val="1"/>
      </w:numPr>
    </w:pPr>
  </w:style>
  <w:style w:type="character" w:customStyle="1" w:styleId="GeenafstandChar">
    <w:name w:val="Geen afstand Char"/>
    <w:link w:val="Geenafstand"/>
    <w:uiPriority w:val="1"/>
    <w:locked/>
    <w:rsid w:val="00E978D2"/>
    <w:rPr>
      <w:rFonts w:ascii="Arial" w:eastAsia="Times New Roman" w:hAnsi="Arial" w:cs="Times New Roman"/>
      <w:lang w:eastAsia="nl-NL"/>
    </w:rPr>
  </w:style>
  <w:style w:type="character" w:customStyle="1" w:styleId="Kop3Char">
    <w:name w:val="Kop 3 Char"/>
    <w:basedOn w:val="Standaardalinea-lettertype"/>
    <w:link w:val="Kop3"/>
    <w:uiPriority w:val="9"/>
    <w:rsid w:val="004F6B11"/>
    <w:rPr>
      <w:rFonts w:asciiTheme="majorHAnsi" w:eastAsia="Times New Roman" w:hAnsiTheme="majorHAnsi" w:cs="Times New Roman"/>
      <w:b/>
      <w:color w:val="4AAFBA"/>
      <w:lang w:eastAsia="nl-NL"/>
    </w:rPr>
  </w:style>
  <w:style w:type="paragraph" w:styleId="Kopvaninhoudsopgave">
    <w:name w:val="TOC Heading"/>
    <w:basedOn w:val="Kop1"/>
    <w:next w:val="Standaard"/>
    <w:uiPriority w:val="39"/>
    <w:unhideWhenUsed/>
    <w:qFormat/>
    <w:rsid w:val="004F6B11"/>
    <w:pPr>
      <w:keepLines/>
      <w:spacing w:before="240" w:line="280" w:lineRule="exact"/>
      <w:outlineLvl w:val="9"/>
    </w:pPr>
    <w:rPr>
      <w:rFonts w:asciiTheme="majorHAnsi" w:eastAsiaTheme="majorEastAsia" w:hAnsiTheme="majorHAnsi" w:cstheme="majorBidi"/>
      <w:b/>
      <w:bCs/>
      <w:caps/>
      <w:color w:val="365F91" w:themeColor="accent1" w:themeShade="BF"/>
    </w:rPr>
  </w:style>
  <w:style w:type="table" w:customStyle="1" w:styleId="TableNormal1">
    <w:name w:val="Table Normal1"/>
    <w:uiPriority w:val="2"/>
    <w:semiHidden/>
    <w:unhideWhenUsed/>
    <w:qFormat/>
    <w:rsid w:val="00257E0E"/>
    <w:pPr>
      <w:widowControl w:val="0"/>
      <w:autoSpaceDE w:val="0"/>
      <w:autoSpaceDN w:val="0"/>
    </w:pPr>
    <w:rPr>
      <w:rFonts w:ascii="Arial" w:hAnsi="Arial"/>
      <w:color w:val="000000" w:themeColor="text1"/>
      <w:sz w:val="22"/>
      <w:szCs w:val="22"/>
      <w:lang w:val="en-US"/>
    </w:rPr>
    <w:tblPr>
      <w:tblInd w:w="0" w:type="dxa"/>
      <w:tblCellMar>
        <w:top w:w="0" w:type="dxa"/>
        <w:left w:w="0" w:type="dxa"/>
        <w:bottom w:w="0" w:type="dxa"/>
        <w:right w:w="0" w:type="dxa"/>
      </w:tblCellMar>
    </w:tblPr>
  </w:style>
  <w:style w:type="paragraph" w:styleId="Plattetekst">
    <w:name w:val="Body Text"/>
    <w:basedOn w:val="Standaard"/>
    <w:next w:val="Standaard"/>
    <w:link w:val="PlattetekstChar"/>
    <w:uiPriority w:val="1"/>
    <w:qFormat/>
    <w:rsid w:val="00F42CC5"/>
    <w:pPr>
      <w:widowControl w:val="0"/>
      <w:autoSpaceDE w:val="0"/>
      <w:autoSpaceDN w:val="0"/>
      <w:spacing w:line="240" w:lineRule="auto"/>
      <w:jc w:val="center"/>
    </w:pPr>
    <w:rPr>
      <w:rFonts w:eastAsia="Arial" w:cs="Arial"/>
      <w:i/>
      <w:color w:val="009CA6"/>
      <w:sz w:val="28"/>
      <w:szCs w:val="25"/>
      <w:lang w:val="en-US" w:eastAsia="en-US"/>
    </w:rPr>
  </w:style>
  <w:style w:type="character" w:customStyle="1" w:styleId="PlattetekstChar">
    <w:name w:val="Platte tekst Char"/>
    <w:basedOn w:val="Standaardalinea-lettertype"/>
    <w:link w:val="Plattetekst"/>
    <w:uiPriority w:val="1"/>
    <w:rsid w:val="00F42CC5"/>
    <w:rPr>
      <w:rFonts w:asciiTheme="majorHAnsi" w:eastAsia="Arial" w:hAnsiTheme="majorHAnsi" w:cs="Arial"/>
      <w:i/>
      <w:color w:val="009CA6"/>
      <w:sz w:val="28"/>
      <w:szCs w:val="25"/>
      <w:lang w:val="en-US"/>
    </w:rPr>
  </w:style>
  <w:style w:type="paragraph" w:customStyle="1" w:styleId="TableParagraph">
    <w:name w:val="Table Paragraph"/>
    <w:basedOn w:val="Standaard"/>
    <w:uiPriority w:val="1"/>
    <w:qFormat/>
    <w:rsid w:val="00F42CC5"/>
    <w:pPr>
      <w:widowControl w:val="0"/>
      <w:autoSpaceDE w:val="0"/>
      <w:autoSpaceDN w:val="0"/>
      <w:spacing w:line="240" w:lineRule="auto"/>
    </w:pPr>
    <w:rPr>
      <w:rFonts w:eastAsia="Verdana" w:cs="Verdana"/>
      <w:color w:val="009CA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032">
      <w:bodyDiv w:val="1"/>
      <w:marLeft w:val="0"/>
      <w:marRight w:val="0"/>
      <w:marTop w:val="0"/>
      <w:marBottom w:val="0"/>
      <w:divBdr>
        <w:top w:val="none" w:sz="0" w:space="0" w:color="auto"/>
        <w:left w:val="none" w:sz="0" w:space="0" w:color="auto"/>
        <w:bottom w:val="none" w:sz="0" w:space="0" w:color="auto"/>
        <w:right w:val="none" w:sz="0" w:space="0" w:color="auto"/>
      </w:divBdr>
    </w:div>
    <w:div w:id="249656871">
      <w:bodyDiv w:val="1"/>
      <w:marLeft w:val="0"/>
      <w:marRight w:val="0"/>
      <w:marTop w:val="0"/>
      <w:marBottom w:val="0"/>
      <w:divBdr>
        <w:top w:val="none" w:sz="0" w:space="0" w:color="auto"/>
        <w:left w:val="none" w:sz="0" w:space="0" w:color="auto"/>
        <w:bottom w:val="none" w:sz="0" w:space="0" w:color="auto"/>
        <w:right w:val="none" w:sz="0" w:space="0" w:color="auto"/>
      </w:divBdr>
    </w:div>
    <w:div w:id="591813749">
      <w:bodyDiv w:val="1"/>
      <w:marLeft w:val="0"/>
      <w:marRight w:val="0"/>
      <w:marTop w:val="0"/>
      <w:marBottom w:val="0"/>
      <w:divBdr>
        <w:top w:val="none" w:sz="0" w:space="0" w:color="auto"/>
        <w:left w:val="none" w:sz="0" w:space="0" w:color="auto"/>
        <w:bottom w:val="none" w:sz="0" w:space="0" w:color="auto"/>
        <w:right w:val="none" w:sz="0" w:space="0" w:color="auto"/>
      </w:divBdr>
    </w:div>
    <w:div w:id="818576160">
      <w:bodyDiv w:val="1"/>
      <w:marLeft w:val="0"/>
      <w:marRight w:val="0"/>
      <w:marTop w:val="0"/>
      <w:marBottom w:val="0"/>
      <w:divBdr>
        <w:top w:val="none" w:sz="0" w:space="0" w:color="auto"/>
        <w:left w:val="none" w:sz="0" w:space="0" w:color="auto"/>
        <w:bottom w:val="none" w:sz="0" w:space="0" w:color="auto"/>
        <w:right w:val="none" w:sz="0" w:space="0" w:color="auto"/>
      </w:divBdr>
    </w:div>
    <w:div w:id="1113788784">
      <w:bodyDiv w:val="1"/>
      <w:marLeft w:val="0"/>
      <w:marRight w:val="0"/>
      <w:marTop w:val="0"/>
      <w:marBottom w:val="0"/>
      <w:divBdr>
        <w:top w:val="none" w:sz="0" w:space="0" w:color="auto"/>
        <w:left w:val="none" w:sz="0" w:space="0" w:color="auto"/>
        <w:bottom w:val="none" w:sz="0" w:space="0" w:color="auto"/>
        <w:right w:val="none" w:sz="0" w:space="0" w:color="auto"/>
      </w:divBdr>
    </w:div>
    <w:div w:id="1184780648">
      <w:bodyDiv w:val="1"/>
      <w:marLeft w:val="0"/>
      <w:marRight w:val="0"/>
      <w:marTop w:val="0"/>
      <w:marBottom w:val="0"/>
      <w:divBdr>
        <w:top w:val="none" w:sz="0" w:space="0" w:color="auto"/>
        <w:left w:val="none" w:sz="0" w:space="0" w:color="auto"/>
        <w:bottom w:val="none" w:sz="0" w:space="0" w:color="auto"/>
        <w:right w:val="none" w:sz="0" w:space="0" w:color="auto"/>
      </w:divBdr>
    </w:div>
    <w:div w:id="1399014901">
      <w:bodyDiv w:val="1"/>
      <w:marLeft w:val="0"/>
      <w:marRight w:val="0"/>
      <w:marTop w:val="0"/>
      <w:marBottom w:val="0"/>
      <w:divBdr>
        <w:top w:val="none" w:sz="0" w:space="0" w:color="auto"/>
        <w:left w:val="none" w:sz="0" w:space="0" w:color="auto"/>
        <w:bottom w:val="none" w:sz="0" w:space="0" w:color="auto"/>
        <w:right w:val="none" w:sz="0" w:space="0" w:color="auto"/>
      </w:divBdr>
    </w:div>
    <w:div w:id="1432243228">
      <w:bodyDiv w:val="1"/>
      <w:marLeft w:val="0"/>
      <w:marRight w:val="0"/>
      <w:marTop w:val="0"/>
      <w:marBottom w:val="0"/>
      <w:divBdr>
        <w:top w:val="none" w:sz="0" w:space="0" w:color="auto"/>
        <w:left w:val="none" w:sz="0" w:space="0" w:color="auto"/>
        <w:bottom w:val="none" w:sz="0" w:space="0" w:color="auto"/>
        <w:right w:val="none" w:sz="0" w:space="0" w:color="auto"/>
      </w:divBdr>
    </w:div>
    <w:div w:id="1450970618">
      <w:bodyDiv w:val="1"/>
      <w:marLeft w:val="0"/>
      <w:marRight w:val="0"/>
      <w:marTop w:val="0"/>
      <w:marBottom w:val="0"/>
      <w:divBdr>
        <w:top w:val="none" w:sz="0" w:space="0" w:color="auto"/>
        <w:left w:val="none" w:sz="0" w:space="0" w:color="auto"/>
        <w:bottom w:val="none" w:sz="0" w:space="0" w:color="auto"/>
        <w:right w:val="none" w:sz="0" w:space="0" w:color="auto"/>
      </w:divBdr>
    </w:div>
    <w:div w:id="2027555233">
      <w:bodyDiv w:val="1"/>
      <w:marLeft w:val="0"/>
      <w:marRight w:val="0"/>
      <w:marTop w:val="0"/>
      <w:marBottom w:val="0"/>
      <w:divBdr>
        <w:top w:val="none" w:sz="0" w:space="0" w:color="auto"/>
        <w:left w:val="none" w:sz="0" w:space="0" w:color="auto"/>
        <w:bottom w:val="none" w:sz="0" w:space="0" w:color="auto"/>
        <w:right w:val="none" w:sz="0" w:space="0" w:color="auto"/>
      </w:divBdr>
    </w:div>
    <w:div w:id="2111506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3D47-FA03-4182-ACA7-9BE48ED3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sjabloon_Raffy-Leystroom</Template>
  <TotalTime>1</TotalTime>
  <Pages>3</Pages>
  <Words>854</Words>
  <Characters>4701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Bender Advies en Training</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Cantal van Vliet</dc:creator>
  <cp:keywords/>
  <cp:lastModifiedBy>Djamila Santi</cp:lastModifiedBy>
  <cp:revision>2</cp:revision>
  <cp:lastPrinted>2020-04-14T10:36:00Z</cp:lastPrinted>
  <dcterms:created xsi:type="dcterms:W3CDTF">2021-03-16T11:04:00Z</dcterms:created>
  <dcterms:modified xsi:type="dcterms:W3CDTF">2021-03-16T11:04:00Z</dcterms:modified>
</cp:coreProperties>
</file>